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905"/>
      </w:tblGrid>
      <w:tr w:rsidR="00A068E0" w:rsidRPr="00A068E0" w14:paraId="3BDCA8CD" w14:textId="77777777" w:rsidTr="00D0204F">
        <w:tc>
          <w:tcPr>
            <w:tcW w:w="2160" w:type="dxa"/>
          </w:tcPr>
          <w:p w14:paraId="19ECD0CA" w14:textId="77777777" w:rsidR="00264A70" w:rsidRPr="00A068E0" w:rsidRDefault="003663F4" w:rsidP="00DC11BD">
            <w:pPr>
              <w:spacing w:before="120" w:after="120"/>
              <w:rPr>
                <w:rFonts w:asciiTheme="minorHAnsi" w:hAnsiTheme="minorHAnsi"/>
                <w:b/>
                <w:szCs w:val="24"/>
              </w:rPr>
            </w:pPr>
            <w:r w:rsidRPr="00A068E0">
              <w:rPr>
                <w:rFonts w:asciiTheme="minorHAnsi" w:hAnsiTheme="minorHAnsi"/>
                <w:b/>
                <w:szCs w:val="24"/>
              </w:rPr>
              <w:t>TITLE</w:t>
            </w:r>
          </w:p>
        </w:tc>
        <w:tc>
          <w:tcPr>
            <w:tcW w:w="7905" w:type="dxa"/>
          </w:tcPr>
          <w:p w14:paraId="2D128DF5" w14:textId="4F9A9E3D" w:rsidR="006B6163" w:rsidRPr="00A068E0" w:rsidRDefault="002F480E" w:rsidP="00DC11BD">
            <w:pPr>
              <w:spacing w:before="120" w:after="120"/>
              <w:rPr>
                <w:rFonts w:asciiTheme="minorHAnsi" w:hAnsiTheme="minorHAnsi"/>
                <w:szCs w:val="24"/>
              </w:rPr>
            </w:pPr>
            <w:r w:rsidRPr="00A068E0">
              <w:rPr>
                <w:rFonts w:asciiTheme="minorHAnsi" w:hAnsiTheme="minorHAnsi"/>
                <w:szCs w:val="24"/>
              </w:rPr>
              <w:t xml:space="preserve">Honorary </w:t>
            </w:r>
            <w:r w:rsidR="004C261B">
              <w:rPr>
                <w:rFonts w:asciiTheme="minorHAnsi" w:hAnsiTheme="minorHAnsi"/>
                <w:szCs w:val="24"/>
              </w:rPr>
              <w:t>Research</w:t>
            </w:r>
            <w:r w:rsidR="00F000D0">
              <w:rPr>
                <w:rFonts w:asciiTheme="minorHAnsi" w:hAnsiTheme="minorHAnsi"/>
                <w:szCs w:val="24"/>
              </w:rPr>
              <w:t>er</w:t>
            </w:r>
            <w:r w:rsidR="004C261B">
              <w:rPr>
                <w:rFonts w:asciiTheme="minorHAnsi" w:hAnsiTheme="minorHAnsi"/>
                <w:szCs w:val="24"/>
              </w:rPr>
              <w:t xml:space="preserve"> </w:t>
            </w:r>
            <w:r w:rsidRPr="00A068E0">
              <w:rPr>
                <w:rFonts w:asciiTheme="minorHAnsi" w:hAnsiTheme="minorHAnsi"/>
                <w:szCs w:val="24"/>
              </w:rPr>
              <w:t>Appointments</w:t>
            </w:r>
          </w:p>
        </w:tc>
      </w:tr>
      <w:tr w:rsidR="00A068E0" w:rsidRPr="00A068E0" w14:paraId="4DBFC366" w14:textId="77777777" w:rsidTr="00D0204F">
        <w:tc>
          <w:tcPr>
            <w:tcW w:w="2160" w:type="dxa"/>
          </w:tcPr>
          <w:p w14:paraId="1B448E2D" w14:textId="77777777" w:rsidR="00264A70" w:rsidRPr="00A068E0" w:rsidRDefault="003663F4" w:rsidP="00DC11BD">
            <w:pPr>
              <w:spacing w:before="120" w:after="120"/>
              <w:rPr>
                <w:rFonts w:asciiTheme="minorHAnsi" w:hAnsiTheme="minorHAnsi"/>
                <w:b/>
                <w:szCs w:val="24"/>
              </w:rPr>
            </w:pPr>
            <w:r w:rsidRPr="00A068E0">
              <w:rPr>
                <w:rFonts w:asciiTheme="minorHAnsi" w:hAnsiTheme="minorHAnsi"/>
                <w:b/>
                <w:szCs w:val="24"/>
              </w:rPr>
              <w:t xml:space="preserve">TARGET AUDIENCE </w:t>
            </w:r>
          </w:p>
        </w:tc>
        <w:tc>
          <w:tcPr>
            <w:tcW w:w="7905" w:type="dxa"/>
          </w:tcPr>
          <w:p w14:paraId="300F15B0" w14:textId="62EA0F53" w:rsidR="00203C55" w:rsidRPr="00A068E0" w:rsidRDefault="00203C55" w:rsidP="00DC11BD">
            <w:pPr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External researchers or individuals without a current appointment as a Cabrini employee</w:t>
            </w:r>
          </w:p>
        </w:tc>
      </w:tr>
      <w:tr w:rsidR="00A91FD3" w:rsidRPr="00A068E0" w14:paraId="5EDB3A39" w14:textId="77777777" w:rsidTr="00D0204F">
        <w:tc>
          <w:tcPr>
            <w:tcW w:w="2160" w:type="dxa"/>
          </w:tcPr>
          <w:p w14:paraId="50B7FE50" w14:textId="77777777" w:rsidR="00264A70" w:rsidRPr="00A068E0" w:rsidRDefault="003663F4" w:rsidP="00DC11BD">
            <w:pPr>
              <w:spacing w:before="120" w:after="120"/>
              <w:rPr>
                <w:rFonts w:asciiTheme="minorHAnsi" w:hAnsiTheme="minorHAnsi"/>
                <w:b/>
                <w:szCs w:val="24"/>
              </w:rPr>
            </w:pPr>
            <w:r w:rsidRPr="00A068E0">
              <w:rPr>
                <w:rFonts w:asciiTheme="minorHAnsi" w:hAnsiTheme="minorHAnsi"/>
                <w:b/>
                <w:szCs w:val="24"/>
              </w:rPr>
              <w:t>SCOPE</w:t>
            </w:r>
          </w:p>
        </w:tc>
        <w:tc>
          <w:tcPr>
            <w:tcW w:w="7905" w:type="dxa"/>
          </w:tcPr>
          <w:p w14:paraId="3DA4303C" w14:textId="77777777" w:rsidR="00002DA8" w:rsidRPr="00A068E0" w:rsidRDefault="009C6422" w:rsidP="002F480E">
            <w:pPr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All Cabrini Sites and Services</w:t>
            </w:r>
          </w:p>
        </w:tc>
      </w:tr>
    </w:tbl>
    <w:p w14:paraId="1B55810A" w14:textId="77777777" w:rsidR="00101392" w:rsidRPr="00A068E0" w:rsidRDefault="00101392" w:rsidP="00DC11BD">
      <w:pPr>
        <w:jc w:val="both"/>
        <w:rPr>
          <w:rFonts w:asciiTheme="minorHAnsi" w:hAnsiTheme="minorHAnsi"/>
          <w:b/>
          <w:szCs w:val="24"/>
        </w:rPr>
      </w:pPr>
    </w:p>
    <w:p w14:paraId="3A44186D" w14:textId="77777777" w:rsidR="007A5F7A" w:rsidRPr="00A068E0" w:rsidRDefault="003663F4" w:rsidP="00DC11BD">
      <w:pPr>
        <w:jc w:val="both"/>
        <w:rPr>
          <w:rFonts w:asciiTheme="minorHAnsi" w:hAnsiTheme="minorHAnsi"/>
          <w:szCs w:val="24"/>
        </w:rPr>
      </w:pPr>
      <w:r w:rsidRPr="00A068E0">
        <w:rPr>
          <w:rFonts w:asciiTheme="minorHAnsi" w:hAnsiTheme="minorHAnsi"/>
          <w:b/>
          <w:szCs w:val="24"/>
        </w:rPr>
        <w:t>PURPOSE</w:t>
      </w:r>
      <w:r w:rsidR="001F0D32" w:rsidRPr="00A068E0">
        <w:rPr>
          <w:rFonts w:asciiTheme="minorHAnsi" w:hAnsiTheme="minorHAnsi"/>
          <w:szCs w:val="24"/>
        </w:rPr>
        <w:tab/>
      </w:r>
      <w:r w:rsidR="001F0D32" w:rsidRPr="00A068E0">
        <w:rPr>
          <w:rFonts w:asciiTheme="minorHAnsi" w:hAnsiTheme="minorHAnsi"/>
          <w:szCs w:val="24"/>
        </w:rPr>
        <w:tab/>
      </w:r>
    </w:p>
    <w:p w14:paraId="6169E57D" w14:textId="1C86DA8C" w:rsidR="009C6422" w:rsidRDefault="002F480E" w:rsidP="009C6422">
      <w:pPr>
        <w:spacing w:before="120" w:after="120"/>
        <w:rPr>
          <w:rFonts w:asciiTheme="minorHAnsi" w:hAnsiTheme="minorHAnsi"/>
          <w:szCs w:val="24"/>
        </w:rPr>
      </w:pPr>
      <w:r w:rsidRPr="00A068E0">
        <w:rPr>
          <w:rFonts w:asciiTheme="minorHAnsi" w:hAnsiTheme="minorHAnsi"/>
          <w:szCs w:val="24"/>
        </w:rPr>
        <w:t>T</w:t>
      </w:r>
      <w:r w:rsidR="00824EEB">
        <w:rPr>
          <w:rFonts w:asciiTheme="minorHAnsi" w:hAnsiTheme="minorHAnsi"/>
          <w:szCs w:val="24"/>
        </w:rPr>
        <w:t>he purp</w:t>
      </w:r>
      <w:r w:rsidRPr="00A068E0">
        <w:rPr>
          <w:rFonts w:asciiTheme="minorHAnsi" w:hAnsiTheme="minorHAnsi"/>
          <w:szCs w:val="24"/>
        </w:rPr>
        <w:t>o</w:t>
      </w:r>
      <w:r w:rsidR="00824EEB">
        <w:rPr>
          <w:rFonts w:asciiTheme="minorHAnsi" w:hAnsiTheme="minorHAnsi"/>
          <w:szCs w:val="24"/>
        </w:rPr>
        <w:t xml:space="preserve">se of this document is to </w:t>
      </w:r>
      <w:r w:rsidR="009C6422">
        <w:rPr>
          <w:rFonts w:asciiTheme="minorHAnsi" w:hAnsiTheme="minorHAnsi"/>
          <w:szCs w:val="24"/>
        </w:rPr>
        <w:t>outline</w:t>
      </w:r>
      <w:r w:rsidRPr="00A068E0">
        <w:rPr>
          <w:rFonts w:asciiTheme="minorHAnsi" w:hAnsiTheme="minorHAnsi"/>
          <w:szCs w:val="24"/>
        </w:rPr>
        <w:t xml:space="preserve"> the procedures for Cabrini Health</w:t>
      </w:r>
      <w:r w:rsidR="00811B4E">
        <w:rPr>
          <w:rFonts w:asciiTheme="minorHAnsi" w:hAnsiTheme="minorHAnsi"/>
          <w:szCs w:val="24"/>
        </w:rPr>
        <w:t xml:space="preserve"> (Cabrini)</w:t>
      </w:r>
      <w:r w:rsidRPr="00A068E0">
        <w:rPr>
          <w:rFonts w:asciiTheme="minorHAnsi" w:hAnsiTheme="minorHAnsi"/>
          <w:szCs w:val="24"/>
        </w:rPr>
        <w:t xml:space="preserve"> Honorary Researcher Appointments</w:t>
      </w:r>
      <w:r w:rsidR="009C6422">
        <w:rPr>
          <w:rFonts w:asciiTheme="minorHAnsi" w:hAnsiTheme="minorHAnsi"/>
          <w:szCs w:val="24"/>
        </w:rPr>
        <w:t>.</w:t>
      </w:r>
    </w:p>
    <w:p w14:paraId="3695C8B9" w14:textId="3B0E7104" w:rsidR="009C6422" w:rsidRPr="00A068E0" w:rsidRDefault="009C6422" w:rsidP="009C6422">
      <w:pPr>
        <w:spacing w:before="120" w:after="120"/>
        <w:rPr>
          <w:rFonts w:asciiTheme="minorHAnsi" w:hAnsiTheme="minorHAnsi"/>
          <w:szCs w:val="24"/>
        </w:rPr>
      </w:pPr>
      <w:r w:rsidRPr="00A068E0">
        <w:rPr>
          <w:rFonts w:asciiTheme="minorHAnsi" w:hAnsiTheme="minorHAnsi"/>
          <w:szCs w:val="24"/>
        </w:rPr>
        <w:t>This procedure applies to all individuals that do not have a current appointment as a Cabrini employee and are involved in a project that requires</w:t>
      </w:r>
      <w:r w:rsidR="00D9015A">
        <w:rPr>
          <w:rFonts w:asciiTheme="minorHAnsi" w:hAnsiTheme="minorHAnsi"/>
          <w:szCs w:val="24"/>
        </w:rPr>
        <w:t xml:space="preserve"> one or more of the following:</w:t>
      </w:r>
    </w:p>
    <w:p w14:paraId="2B4232A8" w14:textId="77777777" w:rsidR="009C6422" w:rsidRPr="00A068E0" w:rsidRDefault="009C6422" w:rsidP="009C6422">
      <w:pPr>
        <w:spacing w:before="120" w:after="120"/>
        <w:rPr>
          <w:rFonts w:asciiTheme="minorHAnsi" w:hAnsiTheme="minorHAnsi"/>
          <w:szCs w:val="24"/>
        </w:rPr>
      </w:pPr>
      <w:r w:rsidRPr="00A068E0">
        <w:rPr>
          <w:rFonts w:asciiTheme="minorHAnsi" w:hAnsiTheme="minorHAnsi"/>
          <w:szCs w:val="24"/>
        </w:rPr>
        <w:t>• On site access to non-public areas of Cabrini</w:t>
      </w:r>
      <w:r>
        <w:rPr>
          <w:rFonts w:asciiTheme="minorHAnsi" w:hAnsiTheme="minorHAnsi"/>
          <w:szCs w:val="24"/>
        </w:rPr>
        <w:t xml:space="preserve"> premises for research </w:t>
      </w:r>
      <w:r w:rsidRPr="00A068E0">
        <w:rPr>
          <w:rFonts w:asciiTheme="minorHAnsi" w:hAnsiTheme="minorHAnsi"/>
          <w:szCs w:val="24"/>
        </w:rPr>
        <w:t>purposes</w:t>
      </w:r>
    </w:p>
    <w:p w14:paraId="259E1B85" w14:textId="1B41F3A5" w:rsidR="009C6422" w:rsidRPr="00A068E0" w:rsidRDefault="009C6422" w:rsidP="009C6422">
      <w:pPr>
        <w:spacing w:before="120" w:after="120"/>
        <w:rPr>
          <w:rFonts w:asciiTheme="minorHAnsi" w:hAnsiTheme="minorHAnsi"/>
          <w:szCs w:val="24"/>
        </w:rPr>
      </w:pPr>
      <w:r w:rsidRPr="00A068E0">
        <w:rPr>
          <w:rFonts w:asciiTheme="minorHAnsi" w:hAnsiTheme="minorHAnsi"/>
          <w:szCs w:val="24"/>
        </w:rPr>
        <w:t xml:space="preserve">• </w:t>
      </w:r>
      <w:r w:rsidR="00BE296D">
        <w:rPr>
          <w:rFonts w:asciiTheme="minorHAnsi" w:hAnsiTheme="minorHAnsi"/>
          <w:szCs w:val="24"/>
        </w:rPr>
        <w:t>C</w:t>
      </w:r>
      <w:r w:rsidRPr="00A068E0">
        <w:rPr>
          <w:rFonts w:asciiTheme="minorHAnsi" w:hAnsiTheme="minorHAnsi"/>
          <w:szCs w:val="24"/>
        </w:rPr>
        <w:t>ontact with Cabrini patients</w:t>
      </w:r>
    </w:p>
    <w:p w14:paraId="3D92718B" w14:textId="4719BC45" w:rsidR="009C6422" w:rsidRPr="00A068E0" w:rsidRDefault="009C6422" w:rsidP="009C6422">
      <w:pPr>
        <w:spacing w:before="120" w:after="120"/>
        <w:rPr>
          <w:rFonts w:asciiTheme="minorHAnsi" w:hAnsiTheme="minorHAnsi"/>
          <w:szCs w:val="24"/>
        </w:rPr>
      </w:pPr>
      <w:r w:rsidRPr="00A068E0">
        <w:rPr>
          <w:rFonts w:asciiTheme="minorHAnsi" w:hAnsiTheme="minorHAnsi"/>
          <w:szCs w:val="24"/>
        </w:rPr>
        <w:t>• Access to Cabrini</w:t>
      </w:r>
      <w:r w:rsidR="00BE296D">
        <w:rPr>
          <w:rFonts w:asciiTheme="minorHAnsi" w:hAnsiTheme="minorHAnsi"/>
          <w:szCs w:val="24"/>
        </w:rPr>
        <w:t xml:space="preserve"> data, systems</w:t>
      </w:r>
      <w:r w:rsidR="00811B4E">
        <w:rPr>
          <w:rFonts w:asciiTheme="minorHAnsi" w:hAnsiTheme="minorHAnsi"/>
          <w:szCs w:val="24"/>
        </w:rPr>
        <w:t xml:space="preserve">, or </w:t>
      </w:r>
      <w:r w:rsidRPr="00A068E0">
        <w:rPr>
          <w:rFonts w:asciiTheme="minorHAnsi" w:hAnsiTheme="minorHAnsi"/>
          <w:szCs w:val="24"/>
        </w:rPr>
        <w:t>medical records</w:t>
      </w:r>
    </w:p>
    <w:p w14:paraId="361AAC20" w14:textId="7897500D" w:rsidR="00DB021F" w:rsidRPr="00A068E0" w:rsidRDefault="009C6422" w:rsidP="009C6422">
      <w:pPr>
        <w:spacing w:before="120" w:after="120"/>
        <w:rPr>
          <w:rFonts w:asciiTheme="minorHAnsi" w:hAnsiTheme="minorHAnsi"/>
          <w:szCs w:val="24"/>
        </w:rPr>
      </w:pPr>
      <w:r w:rsidRPr="00A068E0">
        <w:rPr>
          <w:rFonts w:asciiTheme="minorHAnsi" w:hAnsiTheme="minorHAnsi"/>
          <w:szCs w:val="24"/>
        </w:rPr>
        <w:t>• Other responsibilities involving Cabrini patients</w:t>
      </w:r>
      <w:r>
        <w:rPr>
          <w:rFonts w:asciiTheme="minorHAnsi" w:hAnsiTheme="minorHAnsi"/>
          <w:szCs w:val="24"/>
        </w:rPr>
        <w:t xml:space="preserve">, staff, </w:t>
      </w:r>
      <w:r w:rsidRPr="00A068E0">
        <w:rPr>
          <w:rFonts w:asciiTheme="minorHAnsi" w:hAnsiTheme="minorHAnsi"/>
          <w:szCs w:val="24"/>
        </w:rPr>
        <w:t>resources, facilities</w:t>
      </w:r>
    </w:p>
    <w:p w14:paraId="384A1E2B" w14:textId="77777777" w:rsidR="00101392" w:rsidRPr="009B6FF8" w:rsidRDefault="00101392" w:rsidP="00DC11BD">
      <w:pPr>
        <w:rPr>
          <w:rFonts w:asciiTheme="minorHAnsi" w:hAnsiTheme="minorHAnsi"/>
          <w:bCs/>
          <w:color w:val="FF0000"/>
          <w:szCs w:val="24"/>
        </w:rPr>
      </w:pPr>
    </w:p>
    <w:p w14:paraId="0E742999" w14:textId="77777777" w:rsidR="007A5F7A" w:rsidRPr="00775056" w:rsidRDefault="003663F4" w:rsidP="00DC11BD">
      <w:pPr>
        <w:jc w:val="both"/>
        <w:rPr>
          <w:rFonts w:asciiTheme="minorHAnsi" w:hAnsiTheme="minorHAnsi"/>
          <w:szCs w:val="24"/>
        </w:rPr>
      </w:pPr>
      <w:r w:rsidRPr="00775056">
        <w:rPr>
          <w:rFonts w:asciiTheme="minorHAnsi" w:hAnsiTheme="minorHAnsi"/>
          <w:b/>
          <w:szCs w:val="24"/>
        </w:rPr>
        <w:t>DEFINITIONS</w:t>
      </w:r>
      <w:r w:rsidR="001F0D32" w:rsidRPr="00775056">
        <w:rPr>
          <w:rFonts w:asciiTheme="minorHAnsi" w:hAnsiTheme="minorHAnsi"/>
          <w:szCs w:val="24"/>
        </w:rPr>
        <w:tab/>
      </w:r>
    </w:p>
    <w:p w14:paraId="196C7B1F" w14:textId="557D3BA7" w:rsidR="00DC11BD" w:rsidRDefault="009C6422" w:rsidP="00DC11BD">
      <w:pPr>
        <w:jc w:val="both"/>
        <w:rPr>
          <w:rFonts w:asciiTheme="minorHAnsi" w:hAnsiTheme="minorHAnsi"/>
          <w:szCs w:val="24"/>
        </w:rPr>
      </w:pPr>
      <w:r w:rsidRPr="001C2645">
        <w:rPr>
          <w:rFonts w:asciiTheme="minorHAnsi" w:hAnsiTheme="minorHAnsi"/>
          <w:b/>
          <w:szCs w:val="24"/>
        </w:rPr>
        <w:t xml:space="preserve">Honorary </w:t>
      </w:r>
      <w:r w:rsidR="004B0416">
        <w:rPr>
          <w:rFonts w:asciiTheme="minorHAnsi" w:hAnsiTheme="minorHAnsi"/>
          <w:b/>
          <w:szCs w:val="24"/>
        </w:rPr>
        <w:t>Researcher A</w:t>
      </w:r>
      <w:r w:rsidR="001C2645" w:rsidRPr="001C2645">
        <w:rPr>
          <w:rFonts w:asciiTheme="minorHAnsi" w:hAnsiTheme="minorHAnsi"/>
          <w:b/>
          <w:szCs w:val="24"/>
        </w:rPr>
        <w:t>ppointees</w:t>
      </w:r>
      <w:r w:rsidR="001C2645">
        <w:rPr>
          <w:rFonts w:asciiTheme="minorHAnsi" w:hAnsiTheme="minorHAnsi"/>
          <w:szCs w:val="24"/>
        </w:rPr>
        <w:t>: a</w:t>
      </w:r>
      <w:r w:rsidR="001C2645" w:rsidRPr="001C2645">
        <w:rPr>
          <w:rFonts w:asciiTheme="minorHAnsi" w:hAnsiTheme="minorHAnsi"/>
          <w:szCs w:val="24"/>
        </w:rPr>
        <w:t xml:space="preserve">re persons for whom </w:t>
      </w:r>
      <w:r w:rsidR="001C2645">
        <w:rPr>
          <w:rFonts w:asciiTheme="minorHAnsi" w:hAnsiTheme="minorHAnsi"/>
          <w:szCs w:val="24"/>
        </w:rPr>
        <w:t>Cabrini</w:t>
      </w:r>
      <w:r w:rsidR="001C2645" w:rsidRPr="001C2645">
        <w:rPr>
          <w:rFonts w:asciiTheme="minorHAnsi" w:hAnsiTheme="minorHAnsi"/>
          <w:szCs w:val="24"/>
        </w:rPr>
        <w:t xml:space="preserve"> Health collaborates with for the purposes of re</w:t>
      </w:r>
      <w:r w:rsidR="004B0416">
        <w:rPr>
          <w:rFonts w:asciiTheme="minorHAnsi" w:hAnsiTheme="minorHAnsi"/>
          <w:szCs w:val="24"/>
        </w:rPr>
        <w:t xml:space="preserve">search or </w:t>
      </w:r>
      <w:r w:rsidR="00203C55">
        <w:rPr>
          <w:rFonts w:asciiTheme="minorHAnsi" w:hAnsiTheme="minorHAnsi"/>
          <w:szCs w:val="24"/>
        </w:rPr>
        <w:t>education</w:t>
      </w:r>
      <w:r w:rsidR="001C2645" w:rsidRPr="001C2645">
        <w:rPr>
          <w:rFonts w:asciiTheme="minorHAnsi" w:hAnsiTheme="minorHAnsi"/>
          <w:szCs w:val="24"/>
        </w:rPr>
        <w:t xml:space="preserve">.  Honorary appointees are not employees </w:t>
      </w:r>
      <w:r w:rsidR="00D9015A">
        <w:rPr>
          <w:rFonts w:asciiTheme="minorHAnsi" w:hAnsiTheme="minorHAnsi"/>
          <w:szCs w:val="24"/>
        </w:rPr>
        <w:t>or contractors</w:t>
      </w:r>
      <w:r w:rsidR="001C2645" w:rsidRPr="001C2645">
        <w:rPr>
          <w:rFonts w:asciiTheme="minorHAnsi" w:hAnsiTheme="minorHAnsi"/>
          <w:szCs w:val="24"/>
        </w:rPr>
        <w:t>.</w:t>
      </w:r>
    </w:p>
    <w:p w14:paraId="71BC1200" w14:textId="77777777" w:rsidR="007A145C" w:rsidRDefault="007A145C" w:rsidP="00DC11BD">
      <w:pPr>
        <w:jc w:val="both"/>
        <w:rPr>
          <w:rFonts w:asciiTheme="minorHAnsi" w:hAnsiTheme="minorHAnsi"/>
          <w:szCs w:val="24"/>
        </w:rPr>
      </w:pPr>
    </w:p>
    <w:p w14:paraId="570B7D9D" w14:textId="1F46FEC9" w:rsidR="007A145C" w:rsidRPr="001C2645" w:rsidRDefault="007A145C" w:rsidP="00DC11BD">
      <w:pPr>
        <w:jc w:val="both"/>
        <w:rPr>
          <w:rFonts w:asciiTheme="minorHAnsi" w:hAnsiTheme="minorHAnsi"/>
          <w:szCs w:val="24"/>
        </w:rPr>
      </w:pPr>
      <w:r w:rsidRPr="00F33C02">
        <w:rPr>
          <w:rFonts w:asciiTheme="minorHAnsi" w:hAnsiTheme="minorHAnsi"/>
          <w:b/>
          <w:szCs w:val="24"/>
        </w:rPr>
        <w:t xml:space="preserve">The </w:t>
      </w:r>
      <w:proofErr w:type="gramStart"/>
      <w:r w:rsidRPr="00F33C02">
        <w:rPr>
          <w:rFonts w:asciiTheme="minorHAnsi" w:hAnsiTheme="minorHAnsi"/>
          <w:b/>
          <w:szCs w:val="24"/>
        </w:rPr>
        <w:t>Principle</w:t>
      </w:r>
      <w:proofErr w:type="gramEnd"/>
      <w:r w:rsidRPr="00F33C02">
        <w:rPr>
          <w:rFonts w:asciiTheme="minorHAnsi" w:hAnsiTheme="minorHAnsi"/>
          <w:b/>
          <w:szCs w:val="24"/>
        </w:rPr>
        <w:t xml:space="preserve"> Investigator (PI):</w:t>
      </w:r>
      <w:r>
        <w:rPr>
          <w:rFonts w:asciiTheme="minorHAnsi" w:hAnsiTheme="minorHAnsi"/>
          <w:szCs w:val="24"/>
        </w:rPr>
        <w:t xml:space="preserve"> </w:t>
      </w:r>
      <w:r w:rsidRPr="007A145C">
        <w:rPr>
          <w:rFonts w:asciiTheme="minorHAnsi" w:hAnsiTheme="minorHAnsi"/>
          <w:szCs w:val="24"/>
        </w:rPr>
        <w:t xml:space="preserve">is </w:t>
      </w:r>
      <w:r w:rsidR="00021468">
        <w:rPr>
          <w:rFonts w:asciiTheme="minorHAnsi" w:hAnsiTheme="minorHAnsi"/>
          <w:szCs w:val="24"/>
        </w:rPr>
        <w:t>expected</w:t>
      </w:r>
      <w:r w:rsidRPr="007A145C">
        <w:rPr>
          <w:rFonts w:asciiTheme="minorHAnsi" w:hAnsiTheme="minorHAnsi"/>
          <w:szCs w:val="24"/>
        </w:rPr>
        <w:t xml:space="preserve"> to conduct objective research that generates independent, high quality, and reproducible results. The </w:t>
      </w:r>
      <w:r w:rsidR="00CA098B">
        <w:rPr>
          <w:rFonts w:asciiTheme="minorHAnsi" w:hAnsiTheme="minorHAnsi"/>
          <w:szCs w:val="24"/>
        </w:rPr>
        <w:t>PI</w:t>
      </w:r>
      <w:r w:rsidRPr="007A145C">
        <w:rPr>
          <w:rFonts w:asciiTheme="minorHAnsi" w:hAnsiTheme="minorHAnsi"/>
          <w:szCs w:val="24"/>
        </w:rPr>
        <w:t xml:space="preserve"> is responsible for the management and integrity of the design, conduct, and reporting of the research project and for managing, monitoring, and ensuring the integrity of any collaborative relationships.</w:t>
      </w:r>
    </w:p>
    <w:p w14:paraId="6EDED45D" w14:textId="77777777" w:rsidR="001C2645" w:rsidRDefault="001C2645" w:rsidP="00DC11BD">
      <w:pPr>
        <w:jc w:val="both"/>
        <w:rPr>
          <w:rFonts w:asciiTheme="minorHAnsi" w:hAnsiTheme="minorHAnsi"/>
          <w:color w:val="FF0000"/>
          <w:szCs w:val="24"/>
        </w:rPr>
      </w:pPr>
    </w:p>
    <w:p w14:paraId="7585D5F0" w14:textId="77777777" w:rsidR="007A5F7A" w:rsidRPr="00775056" w:rsidRDefault="002E1AB9" w:rsidP="00DC11BD">
      <w:pPr>
        <w:jc w:val="both"/>
        <w:rPr>
          <w:rFonts w:asciiTheme="minorHAnsi" w:hAnsiTheme="minorHAnsi"/>
          <w:szCs w:val="24"/>
        </w:rPr>
      </w:pPr>
      <w:r w:rsidRPr="00775056">
        <w:rPr>
          <w:rFonts w:asciiTheme="minorHAnsi" w:hAnsiTheme="minorHAnsi"/>
          <w:b/>
          <w:szCs w:val="24"/>
        </w:rPr>
        <w:t>PROTOCOL</w:t>
      </w:r>
      <w:r w:rsidRPr="00775056">
        <w:rPr>
          <w:rFonts w:asciiTheme="minorHAnsi" w:hAnsiTheme="minorHAnsi"/>
          <w:szCs w:val="24"/>
        </w:rPr>
        <w:tab/>
      </w:r>
    </w:p>
    <w:p w14:paraId="2A6D5698" w14:textId="30401E2D" w:rsidR="00B93271" w:rsidRPr="002E5556" w:rsidRDefault="00B93271" w:rsidP="00B93271">
      <w:pPr>
        <w:jc w:val="both"/>
        <w:rPr>
          <w:rFonts w:asciiTheme="minorHAnsi" w:hAnsiTheme="minorHAnsi"/>
          <w:szCs w:val="24"/>
        </w:rPr>
      </w:pPr>
      <w:r w:rsidRPr="002E5556">
        <w:rPr>
          <w:rFonts w:asciiTheme="minorHAnsi" w:hAnsiTheme="minorHAnsi"/>
          <w:szCs w:val="24"/>
        </w:rPr>
        <w:t xml:space="preserve">All appointees will be required to complete a Cabrini Health Honorary </w:t>
      </w:r>
      <w:r w:rsidR="002528B8" w:rsidRPr="002E5556">
        <w:rPr>
          <w:rFonts w:asciiTheme="minorHAnsi" w:hAnsiTheme="minorHAnsi"/>
          <w:szCs w:val="24"/>
        </w:rPr>
        <w:t xml:space="preserve">Research </w:t>
      </w:r>
      <w:r w:rsidRPr="002E5556">
        <w:rPr>
          <w:rFonts w:asciiTheme="minorHAnsi" w:hAnsiTheme="minorHAnsi"/>
          <w:szCs w:val="24"/>
        </w:rPr>
        <w:t xml:space="preserve">Appointment/Reappointment Checklist and Approval Form. </w:t>
      </w:r>
      <w:r w:rsidR="002E5556" w:rsidRPr="002E5556">
        <w:rPr>
          <w:rFonts w:asciiTheme="minorHAnsi" w:hAnsiTheme="minorHAnsi"/>
          <w:szCs w:val="24"/>
        </w:rPr>
        <w:t>The appointee can refer to th</w:t>
      </w:r>
      <w:r w:rsidR="002E5556">
        <w:rPr>
          <w:rFonts w:asciiTheme="minorHAnsi" w:hAnsiTheme="minorHAnsi"/>
          <w:szCs w:val="24"/>
        </w:rPr>
        <w:t xml:space="preserve">e </w:t>
      </w:r>
      <w:r w:rsidR="002E5556" w:rsidRPr="002E5556">
        <w:rPr>
          <w:rFonts w:asciiTheme="minorHAnsi" w:hAnsiTheme="minorHAnsi"/>
          <w:szCs w:val="24"/>
        </w:rPr>
        <w:t xml:space="preserve">Cabrini Health Honorary Researcher Appointment </w:t>
      </w:r>
      <w:r w:rsidR="002E5556">
        <w:rPr>
          <w:rFonts w:asciiTheme="minorHAnsi" w:hAnsiTheme="minorHAnsi"/>
          <w:szCs w:val="24"/>
        </w:rPr>
        <w:t xml:space="preserve">Eligibility </w:t>
      </w:r>
      <w:r w:rsidR="002E5556" w:rsidRPr="002E5556">
        <w:rPr>
          <w:rFonts w:asciiTheme="minorHAnsi" w:hAnsiTheme="minorHAnsi"/>
          <w:szCs w:val="24"/>
        </w:rPr>
        <w:t>Flow chart (Appendix 1)</w:t>
      </w:r>
      <w:r w:rsidR="002E5556">
        <w:rPr>
          <w:rFonts w:asciiTheme="minorHAnsi" w:hAnsiTheme="minorHAnsi"/>
          <w:szCs w:val="24"/>
        </w:rPr>
        <w:t xml:space="preserve"> for guidance. </w:t>
      </w:r>
      <w:r w:rsidRPr="005D3D6C">
        <w:rPr>
          <w:rFonts w:asciiTheme="minorHAnsi" w:hAnsiTheme="minorHAnsi"/>
          <w:szCs w:val="24"/>
        </w:rPr>
        <w:t xml:space="preserve">The </w:t>
      </w:r>
      <w:r w:rsidR="007A145C" w:rsidRPr="005D3D6C">
        <w:rPr>
          <w:rFonts w:asciiTheme="minorHAnsi" w:hAnsiTheme="minorHAnsi"/>
          <w:szCs w:val="24"/>
        </w:rPr>
        <w:t>PI</w:t>
      </w:r>
      <w:r w:rsidRPr="005D3D6C">
        <w:rPr>
          <w:rFonts w:asciiTheme="minorHAnsi" w:hAnsiTheme="minorHAnsi"/>
          <w:szCs w:val="24"/>
        </w:rPr>
        <w:t xml:space="preserve"> sponsoring the honorary appointment will ensure the Honorary Appointment/Reappointment Checklist and Approval form is completed by the applicant and includes all the requisite supporting documentation, </w:t>
      </w:r>
      <w:r w:rsidR="00811B4E">
        <w:rPr>
          <w:rFonts w:asciiTheme="minorHAnsi" w:hAnsiTheme="minorHAnsi"/>
          <w:szCs w:val="24"/>
        </w:rPr>
        <w:t xml:space="preserve">including </w:t>
      </w:r>
      <w:r w:rsidRPr="005D3D6C">
        <w:rPr>
          <w:rFonts w:asciiTheme="minorHAnsi" w:hAnsiTheme="minorHAnsi"/>
          <w:szCs w:val="24"/>
        </w:rPr>
        <w:t>a duty statement or scope of the role, cu</w:t>
      </w:r>
      <w:r w:rsidR="004B0416">
        <w:rPr>
          <w:rFonts w:asciiTheme="minorHAnsi" w:hAnsiTheme="minorHAnsi"/>
          <w:szCs w:val="24"/>
        </w:rPr>
        <w:t>rrent curriculum vitae and</w:t>
      </w:r>
      <w:r w:rsidRPr="005D3D6C">
        <w:rPr>
          <w:rFonts w:asciiTheme="minorHAnsi" w:hAnsiTheme="minorHAnsi"/>
          <w:szCs w:val="24"/>
        </w:rPr>
        <w:t xml:space="preserve"> professional registration (if appropriate). This documentation, including recommendations must then be forwarded to the </w:t>
      </w:r>
      <w:r w:rsidR="00811B4E" w:rsidRPr="005D3D6C">
        <w:rPr>
          <w:rFonts w:asciiTheme="minorHAnsi" w:hAnsiTheme="minorHAnsi"/>
          <w:szCs w:val="24"/>
        </w:rPr>
        <w:t xml:space="preserve">Research </w:t>
      </w:r>
      <w:r w:rsidR="00811B4E">
        <w:rPr>
          <w:rFonts w:asciiTheme="minorHAnsi" w:hAnsiTheme="minorHAnsi"/>
          <w:szCs w:val="24"/>
        </w:rPr>
        <w:t>Operations</w:t>
      </w:r>
      <w:r w:rsidR="00811B4E" w:rsidRPr="005D3D6C">
        <w:rPr>
          <w:rFonts w:asciiTheme="minorHAnsi" w:hAnsiTheme="minorHAnsi"/>
          <w:szCs w:val="24"/>
        </w:rPr>
        <w:t xml:space="preserve"> </w:t>
      </w:r>
      <w:r w:rsidR="00811B4E">
        <w:rPr>
          <w:rFonts w:asciiTheme="minorHAnsi" w:hAnsiTheme="minorHAnsi"/>
          <w:szCs w:val="24"/>
        </w:rPr>
        <w:t xml:space="preserve">team at </w:t>
      </w:r>
      <w:r w:rsidR="005D3D6C" w:rsidRPr="005D3D6C">
        <w:rPr>
          <w:rFonts w:asciiTheme="minorHAnsi" w:hAnsiTheme="minorHAnsi"/>
          <w:szCs w:val="24"/>
        </w:rPr>
        <w:t>honoraryappointment@cabrini.com.au for approval</w:t>
      </w:r>
      <w:r w:rsidRPr="005D3D6C">
        <w:rPr>
          <w:rFonts w:asciiTheme="minorHAnsi" w:hAnsiTheme="minorHAnsi"/>
          <w:szCs w:val="24"/>
        </w:rPr>
        <w:t xml:space="preserve">. </w:t>
      </w:r>
    </w:p>
    <w:p w14:paraId="3F9FC92E" w14:textId="77777777" w:rsidR="007A145C" w:rsidRDefault="007A145C" w:rsidP="00B93271">
      <w:pPr>
        <w:jc w:val="both"/>
        <w:rPr>
          <w:rFonts w:asciiTheme="minorHAnsi" w:hAnsiTheme="minorHAnsi"/>
          <w:color w:val="FF0000"/>
          <w:szCs w:val="24"/>
        </w:rPr>
      </w:pPr>
    </w:p>
    <w:p w14:paraId="6FF5B9E2" w14:textId="6CFEDD2B" w:rsidR="007A145C" w:rsidRPr="006C3FF3" w:rsidRDefault="002E5556" w:rsidP="007A145C">
      <w:pPr>
        <w:jc w:val="both"/>
        <w:rPr>
          <w:rFonts w:asciiTheme="minorHAnsi" w:hAnsiTheme="minorHAnsi"/>
          <w:szCs w:val="24"/>
        </w:rPr>
      </w:pPr>
      <w:r w:rsidRPr="006C3FF3">
        <w:rPr>
          <w:rFonts w:asciiTheme="minorHAnsi" w:hAnsiTheme="minorHAnsi"/>
          <w:szCs w:val="24"/>
        </w:rPr>
        <w:t>However,</w:t>
      </w:r>
      <w:r w:rsidR="007A145C" w:rsidRPr="006C3FF3">
        <w:rPr>
          <w:rFonts w:asciiTheme="minorHAnsi" w:hAnsiTheme="minorHAnsi"/>
          <w:szCs w:val="24"/>
        </w:rPr>
        <w:t xml:space="preserve"> the a</w:t>
      </w:r>
      <w:r>
        <w:rPr>
          <w:rFonts w:asciiTheme="minorHAnsi" w:hAnsiTheme="minorHAnsi"/>
          <w:szCs w:val="24"/>
        </w:rPr>
        <w:t>ppointment</w:t>
      </w:r>
      <w:r w:rsidR="007A145C" w:rsidRPr="006C3FF3">
        <w:rPr>
          <w:rFonts w:asciiTheme="minorHAnsi" w:hAnsiTheme="minorHAnsi"/>
          <w:szCs w:val="24"/>
        </w:rPr>
        <w:t xml:space="preserve"> is not valid without the following:</w:t>
      </w:r>
    </w:p>
    <w:p w14:paraId="40E8FA94" w14:textId="37298A70" w:rsidR="005D3D6C" w:rsidRPr="006C3FF3" w:rsidRDefault="005D3D6C" w:rsidP="006C3FF3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Cs w:val="24"/>
        </w:rPr>
      </w:pPr>
      <w:r w:rsidRPr="006C3FF3">
        <w:rPr>
          <w:rFonts w:asciiTheme="minorHAnsi" w:hAnsiTheme="minorHAnsi"/>
          <w:szCs w:val="24"/>
        </w:rPr>
        <w:t xml:space="preserve">The PI must ensure that the Honorary </w:t>
      </w:r>
      <w:r w:rsidR="004B0416">
        <w:rPr>
          <w:rFonts w:asciiTheme="minorHAnsi" w:hAnsiTheme="minorHAnsi"/>
          <w:szCs w:val="24"/>
        </w:rPr>
        <w:t>Researcher a</w:t>
      </w:r>
      <w:r w:rsidRPr="006C3FF3">
        <w:rPr>
          <w:rFonts w:asciiTheme="minorHAnsi" w:hAnsiTheme="minorHAnsi"/>
          <w:szCs w:val="24"/>
        </w:rPr>
        <w:t>pp</w:t>
      </w:r>
      <w:r w:rsidR="004B0416">
        <w:rPr>
          <w:rFonts w:asciiTheme="minorHAnsi" w:hAnsiTheme="minorHAnsi"/>
          <w:szCs w:val="24"/>
        </w:rPr>
        <w:t>licant</w:t>
      </w:r>
      <w:r w:rsidRPr="006C3FF3">
        <w:rPr>
          <w:rFonts w:asciiTheme="minorHAnsi" w:hAnsiTheme="minorHAnsi"/>
          <w:szCs w:val="24"/>
        </w:rPr>
        <w:t xml:space="preserve"> completes Cabrini Health Orientation online and/or is provided with the local departmental support/contact.</w:t>
      </w:r>
    </w:p>
    <w:p w14:paraId="44E1D3C3" w14:textId="192882BD" w:rsidR="005D3D6C" w:rsidRPr="006C3FF3" w:rsidRDefault="007A145C" w:rsidP="00BE296D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Cs w:val="24"/>
        </w:rPr>
      </w:pPr>
      <w:r w:rsidRPr="006C3FF3">
        <w:rPr>
          <w:rFonts w:asciiTheme="minorHAnsi" w:hAnsiTheme="minorHAnsi"/>
          <w:szCs w:val="24"/>
        </w:rPr>
        <w:t>The Honorary Researcher</w:t>
      </w:r>
      <w:r w:rsidR="004B0416">
        <w:rPr>
          <w:rFonts w:asciiTheme="minorHAnsi" w:hAnsiTheme="minorHAnsi"/>
          <w:szCs w:val="24"/>
        </w:rPr>
        <w:t xml:space="preserve"> applicant</w:t>
      </w:r>
      <w:r w:rsidRPr="006C3FF3">
        <w:rPr>
          <w:rFonts w:asciiTheme="minorHAnsi" w:hAnsiTheme="minorHAnsi"/>
          <w:szCs w:val="24"/>
        </w:rPr>
        <w:t xml:space="preserve"> must provide </w:t>
      </w:r>
      <w:r w:rsidR="00583B5A" w:rsidRPr="006C3FF3">
        <w:rPr>
          <w:rFonts w:asciiTheme="minorHAnsi" w:hAnsiTheme="minorHAnsi"/>
          <w:szCs w:val="24"/>
        </w:rPr>
        <w:t xml:space="preserve">immunisation </w:t>
      </w:r>
      <w:r w:rsidRPr="006C3FF3">
        <w:rPr>
          <w:rFonts w:asciiTheme="minorHAnsi" w:hAnsiTheme="minorHAnsi"/>
          <w:szCs w:val="24"/>
        </w:rPr>
        <w:t xml:space="preserve">evidence of </w:t>
      </w:r>
      <w:r w:rsidR="006C3FF3" w:rsidRPr="006C3FF3">
        <w:rPr>
          <w:rFonts w:asciiTheme="minorHAnsi" w:hAnsiTheme="minorHAnsi"/>
          <w:szCs w:val="24"/>
        </w:rPr>
        <w:t xml:space="preserve">COVID and </w:t>
      </w:r>
      <w:r w:rsidR="00BE296D">
        <w:rPr>
          <w:rFonts w:asciiTheme="minorHAnsi" w:hAnsiTheme="minorHAnsi"/>
          <w:szCs w:val="24"/>
        </w:rPr>
        <w:t xml:space="preserve">current </w:t>
      </w:r>
      <w:r w:rsidR="00BE296D" w:rsidRPr="00BE296D">
        <w:rPr>
          <w:rFonts w:asciiTheme="minorHAnsi" w:hAnsiTheme="minorHAnsi"/>
          <w:szCs w:val="24"/>
        </w:rPr>
        <w:t xml:space="preserve">Influenza </w:t>
      </w:r>
      <w:r w:rsidRPr="006C3FF3">
        <w:rPr>
          <w:rFonts w:asciiTheme="minorHAnsi" w:hAnsiTheme="minorHAnsi"/>
          <w:szCs w:val="24"/>
        </w:rPr>
        <w:t xml:space="preserve">to the </w:t>
      </w:r>
      <w:r w:rsidR="00BE296D">
        <w:rPr>
          <w:rFonts w:asciiTheme="minorHAnsi" w:hAnsiTheme="minorHAnsi"/>
          <w:szCs w:val="24"/>
        </w:rPr>
        <w:t>R</w:t>
      </w:r>
      <w:r w:rsidR="00184849">
        <w:rPr>
          <w:rFonts w:asciiTheme="minorHAnsi" w:hAnsiTheme="minorHAnsi"/>
          <w:szCs w:val="24"/>
        </w:rPr>
        <w:t>esearch Operations t</w:t>
      </w:r>
      <w:r w:rsidR="00BE296D">
        <w:rPr>
          <w:rFonts w:asciiTheme="minorHAnsi" w:hAnsiTheme="minorHAnsi"/>
          <w:szCs w:val="24"/>
        </w:rPr>
        <w:t>eam</w:t>
      </w:r>
      <w:r w:rsidRPr="006C3FF3">
        <w:rPr>
          <w:rFonts w:asciiTheme="minorHAnsi" w:hAnsiTheme="minorHAnsi"/>
          <w:szCs w:val="24"/>
        </w:rPr>
        <w:t xml:space="preserve"> via email to </w:t>
      </w:r>
      <w:r w:rsidR="00583B5A" w:rsidRPr="006C3FF3">
        <w:rPr>
          <w:rFonts w:asciiTheme="minorHAnsi" w:hAnsiTheme="minorHAnsi"/>
          <w:szCs w:val="24"/>
        </w:rPr>
        <w:t xml:space="preserve">honoraryappointment@cabrini.com.au </w:t>
      </w:r>
    </w:p>
    <w:p w14:paraId="2685AB12" w14:textId="77777777" w:rsidR="007A145C" w:rsidRPr="007A145C" w:rsidRDefault="007A145C" w:rsidP="007A145C">
      <w:pPr>
        <w:jc w:val="both"/>
        <w:rPr>
          <w:rFonts w:asciiTheme="minorHAnsi" w:hAnsiTheme="minorHAnsi"/>
          <w:color w:val="FF0000"/>
          <w:szCs w:val="24"/>
        </w:rPr>
      </w:pPr>
    </w:p>
    <w:p w14:paraId="71009319" w14:textId="4E3D11AB" w:rsidR="00056DD4" w:rsidRPr="001013CB" w:rsidRDefault="007A145C" w:rsidP="007A145C">
      <w:pPr>
        <w:jc w:val="both"/>
        <w:rPr>
          <w:rFonts w:asciiTheme="minorHAnsi" w:hAnsiTheme="minorHAnsi"/>
          <w:szCs w:val="24"/>
        </w:rPr>
      </w:pPr>
      <w:r w:rsidRPr="001013CB">
        <w:rPr>
          <w:rFonts w:asciiTheme="minorHAnsi" w:hAnsiTheme="minorHAnsi"/>
          <w:szCs w:val="24"/>
        </w:rPr>
        <w:t xml:space="preserve">A letter of offer from the Director of Research </w:t>
      </w:r>
      <w:r w:rsidR="001013CB" w:rsidRPr="001013CB">
        <w:rPr>
          <w:rFonts w:asciiTheme="minorHAnsi" w:hAnsiTheme="minorHAnsi"/>
          <w:szCs w:val="24"/>
        </w:rPr>
        <w:t xml:space="preserve">Operations </w:t>
      </w:r>
      <w:r w:rsidRPr="001013CB">
        <w:rPr>
          <w:rFonts w:asciiTheme="minorHAnsi" w:hAnsiTheme="minorHAnsi"/>
          <w:szCs w:val="24"/>
        </w:rPr>
        <w:t>will then be sent to the Honorary Researcher Appointee. Th</w:t>
      </w:r>
      <w:r w:rsidR="005839D5">
        <w:rPr>
          <w:rFonts w:asciiTheme="minorHAnsi" w:hAnsiTheme="minorHAnsi"/>
          <w:szCs w:val="24"/>
        </w:rPr>
        <w:t>e</w:t>
      </w:r>
      <w:r w:rsidR="005839D5" w:rsidRPr="005839D5">
        <w:t xml:space="preserve"> </w:t>
      </w:r>
      <w:r w:rsidR="005839D5">
        <w:rPr>
          <w:rFonts w:asciiTheme="minorHAnsi" w:hAnsiTheme="minorHAnsi"/>
          <w:szCs w:val="24"/>
        </w:rPr>
        <w:t>H</w:t>
      </w:r>
      <w:r w:rsidR="005839D5" w:rsidRPr="005839D5">
        <w:rPr>
          <w:rFonts w:asciiTheme="minorHAnsi" w:hAnsiTheme="minorHAnsi"/>
          <w:szCs w:val="24"/>
        </w:rPr>
        <w:t xml:space="preserve">onorary </w:t>
      </w:r>
      <w:r w:rsidR="005839D5">
        <w:rPr>
          <w:rFonts w:asciiTheme="minorHAnsi" w:hAnsiTheme="minorHAnsi"/>
          <w:szCs w:val="24"/>
        </w:rPr>
        <w:t>R</w:t>
      </w:r>
      <w:r w:rsidR="005839D5" w:rsidRPr="005839D5">
        <w:rPr>
          <w:rFonts w:asciiTheme="minorHAnsi" w:hAnsiTheme="minorHAnsi"/>
          <w:szCs w:val="24"/>
        </w:rPr>
        <w:t>esearcher</w:t>
      </w:r>
      <w:r w:rsidR="005839D5">
        <w:rPr>
          <w:rFonts w:asciiTheme="minorHAnsi" w:hAnsiTheme="minorHAnsi"/>
          <w:szCs w:val="24"/>
        </w:rPr>
        <w:t xml:space="preserve"> A</w:t>
      </w:r>
      <w:r w:rsidR="005839D5" w:rsidRPr="005839D5">
        <w:rPr>
          <w:rFonts w:asciiTheme="minorHAnsi" w:hAnsiTheme="minorHAnsi"/>
          <w:szCs w:val="24"/>
        </w:rPr>
        <w:t xml:space="preserve">ppointment </w:t>
      </w:r>
      <w:r w:rsidR="005839D5">
        <w:rPr>
          <w:rFonts w:asciiTheme="minorHAnsi" w:hAnsiTheme="minorHAnsi"/>
          <w:szCs w:val="24"/>
        </w:rPr>
        <w:t>a</w:t>
      </w:r>
      <w:r w:rsidR="005839D5" w:rsidRPr="005839D5">
        <w:rPr>
          <w:rFonts w:asciiTheme="minorHAnsi" w:hAnsiTheme="minorHAnsi"/>
          <w:szCs w:val="24"/>
        </w:rPr>
        <w:t>cceptance and undertaking</w:t>
      </w:r>
      <w:r w:rsidRPr="001013CB">
        <w:rPr>
          <w:rFonts w:asciiTheme="minorHAnsi" w:hAnsiTheme="minorHAnsi"/>
          <w:szCs w:val="24"/>
        </w:rPr>
        <w:t xml:space="preserve"> </w:t>
      </w:r>
      <w:r w:rsidR="005839D5">
        <w:rPr>
          <w:rFonts w:asciiTheme="minorHAnsi" w:hAnsiTheme="minorHAnsi"/>
          <w:szCs w:val="24"/>
        </w:rPr>
        <w:t>agreement in this letter</w:t>
      </w:r>
      <w:r w:rsidRPr="001013CB">
        <w:rPr>
          <w:rFonts w:asciiTheme="minorHAnsi" w:hAnsiTheme="minorHAnsi"/>
          <w:szCs w:val="24"/>
        </w:rPr>
        <w:t xml:space="preserve"> must be signed and returned either via email or in person to </w:t>
      </w:r>
      <w:r w:rsidR="001013CB" w:rsidRPr="001013CB">
        <w:rPr>
          <w:rFonts w:asciiTheme="minorHAnsi" w:hAnsiTheme="minorHAnsi"/>
          <w:szCs w:val="24"/>
        </w:rPr>
        <w:t>Cabrini</w:t>
      </w:r>
      <w:r w:rsidRPr="001013CB">
        <w:rPr>
          <w:rFonts w:asciiTheme="minorHAnsi" w:hAnsiTheme="minorHAnsi"/>
          <w:szCs w:val="24"/>
        </w:rPr>
        <w:t xml:space="preserve">. The appointee will then be notified by </w:t>
      </w:r>
      <w:r w:rsidR="00BE296D">
        <w:rPr>
          <w:rFonts w:asciiTheme="minorHAnsi" w:hAnsiTheme="minorHAnsi"/>
          <w:szCs w:val="24"/>
        </w:rPr>
        <w:t>the</w:t>
      </w:r>
      <w:r w:rsidRPr="001013CB">
        <w:rPr>
          <w:rFonts w:asciiTheme="minorHAnsi" w:hAnsiTheme="minorHAnsi"/>
          <w:szCs w:val="24"/>
        </w:rPr>
        <w:t xml:space="preserve"> Research </w:t>
      </w:r>
      <w:r w:rsidR="00184849">
        <w:rPr>
          <w:rFonts w:asciiTheme="minorHAnsi" w:hAnsiTheme="minorHAnsi"/>
          <w:szCs w:val="24"/>
        </w:rPr>
        <w:t>Operations t</w:t>
      </w:r>
      <w:r w:rsidR="00BE296D">
        <w:rPr>
          <w:rFonts w:asciiTheme="minorHAnsi" w:hAnsiTheme="minorHAnsi"/>
          <w:szCs w:val="24"/>
        </w:rPr>
        <w:t xml:space="preserve">eam </w:t>
      </w:r>
      <w:r w:rsidRPr="001013CB">
        <w:rPr>
          <w:rFonts w:asciiTheme="minorHAnsi" w:hAnsiTheme="minorHAnsi"/>
          <w:szCs w:val="24"/>
        </w:rPr>
        <w:t xml:space="preserve">when the application is finalised. Appointees must not commence any </w:t>
      </w:r>
      <w:r w:rsidRPr="001013CB">
        <w:rPr>
          <w:rFonts w:asciiTheme="minorHAnsi" w:hAnsiTheme="minorHAnsi"/>
          <w:szCs w:val="24"/>
        </w:rPr>
        <w:lastRenderedPageBreak/>
        <w:t xml:space="preserve">research activities until they have received </w:t>
      </w:r>
      <w:r w:rsidR="00F926A4">
        <w:rPr>
          <w:rFonts w:asciiTheme="minorHAnsi" w:hAnsiTheme="minorHAnsi"/>
          <w:szCs w:val="24"/>
        </w:rPr>
        <w:t xml:space="preserve">written </w:t>
      </w:r>
      <w:r w:rsidRPr="001013CB">
        <w:rPr>
          <w:rFonts w:asciiTheme="minorHAnsi" w:hAnsiTheme="minorHAnsi"/>
          <w:szCs w:val="24"/>
        </w:rPr>
        <w:t>confirmation th</w:t>
      </w:r>
      <w:r w:rsidR="00BE296D">
        <w:rPr>
          <w:rFonts w:asciiTheme="minorHAnsi" w:hAnsiTheme="minorHAnsi"/>
          <w:szCs w:val="24"/>
        </w:rPr>
        <w:t xml:space="preserve">at the appointment is finalised by both </w:t>
      </w:r>
      <w:r w:rsidR="004B0416">
        <w:rPr>
          <w:rFonts w:asciiTheme="minorHAnsi" w:hAnsiTheme="minorHAnsi"/>
          <w:szCs w:val="24"/>
        </w:rPr>
        <w:t xml:space="preserve">the </w:t>
      </w:r>
      <w:r w:rsidR="00BE296D">
        <w:rPr>
          <w:rFonts w:asciiTheme="minorHAnsi" w:hAnsiTheme="minorHAnsi"/>
          <w:szCs w:val="24"/>
        </w:rPr>
        <w:t xml:space="preserve">Research Operations team and Cabrini Research Governance Office. </w:t>
      </w:r>
    </w:p>
    <w:p w14:paraId="3E1823D0" w14:textId="77777777" w:rsidR="007A145C" w:rsidRPr="007A145C" w:rsidRDefault="007A145C" w:rsidP="007A145C">
      <w:pPr>
        <w:jc w:val="both"/>
        <w:rPr>
          <w:rFonts w:asciiTheme="minorHAnsi" w:hAnsiTheme="minorHAnsi"/>
          <w:color w:val="FF0000"/>
          <w:szCs w:val="24"/>
        </w:rPr>
      </w:pPr>
    </w:p>
    <w:p w14:paraId="3F22B49C" w14:textId="0372D5BA" w:rsidR="007A145C" w:rsidRDefault="007A145C" w:rsidP="007A145C">
      <w:pPr>
        <w:jc w:val="both"/>
        <w:rPr>
          <w:rFonts w:asciiTheme="minorHAnsi" w:hAnsiTheme="minorHAnsi"/>
          <w:szCs w:val="24"/>
        </w:rPr>
      </w:pPr>
      <w:r w:rsidRPr="001013CB">
        <w:rPr>
          <w:rFonts w:asciiTheme="minorHAnsi" w:hAnsiTheme="minorHAnsi"/>
          <w:szCs w:val="24"/>
        </w:rPr>
        <w:t xml:space="preserve">The </w:t>
      </w:r>
      <w:r w:rsidR="006C3FF3">
        <w:rPr>
          <w:rFonts w:asciiTheme="minorHAnsi" w:hAnsiTheme="minorHAnsi"/>
          <w:szCs w:val="24"/>
        </w:rPr>
        <w:t>PI</w:t>
      </w:r>
      <w:r w:rsidRPr="001013CB">
        <w:rPr>
          <w:rFonts w:asciiTheme="minorHAnsi" w:hAnsiTheme="minorHAnsi"/>
          <w:szCs w:val="24"/>
        </w:rPr>
        <w:t xml:space="preserve"> must ensure the appointee adheres to all institutional safety standards</w:t>
      </w:r>
      <w:r w:rsidR="00F54434">
        <w:rPr>
          <w:rFonts w:asciiTheme="minorHAnsi" w:hAnsiTheme="minorHAnsi"/>
          <w:szCs w:val="24"/>
        </w:rPr>
        <w:t xml:space="preserve">, </w:t>
      </w:r>
      <w:r w:rsidRPr="001013CB">
        <w:rPr>
          <w:rFonts w:asciiTheme="minorHAnsi" w:hAnsiTheme="minorHAnsi"/>
          <w:szCs w:val="24"/>
        </w:rPr>
        <w:t xml:space="preserve">privacy policies </w:t>
      </w:r>
      <w:r w:rsidR="00F54434">
        <w:rPr>
          <w:rFonts w:asciiTheme="minorHAnsi" w:hAnsiTheme="minorHAnsi"/>
          <w:szCs w:val="24"/>
        </w:rPr>
        <w:t xml:space="preserve">and other Cabrini policies </w:t>
      </w:r>
      <w:r w:rsidRPr="001013CB">
        <w:rPr>
          <w:rFonts w:asciiTheme="minorHAnsi" w:hAnsiTheme="minorHAnsi"/>
          <w:szCs w:val="24"/>
        </w:rPr>
        <w:t xml:space="preserve">during the conduct of the research at </w:t>
      </w:r>
      <w:r w:rsidR="001013CB" w:rsidRPr="001013CB">
        <w:rPr>
          <w:rFonts w:asciiTheme="minorHAnsi" w:hAnsiTheme="minorHAnsi"/>
          <w:szCs w:val="24"/>
        </w:rPr>
        <w:t>Cabrini</w:t>
      </w:r>
      <w:r w:rsidRPr="001013CB">
        <w:rPr>
          <w:rFonts w:asciiTheme="minorHAnsi" w:hAnsiTheme="minorHAnsi"/>
          <w:szCs w:val="24"/>
        </w:rPr>
        <w:t xml:space="preserve"> and that all publications resulting from their research will give appropriate acknowledgement to </w:t>
      </w:r>
      <w:r w:rsidR="001013CB" w:rsidRPr="001013CB">
        <w:rPr>
          <w:rFonts w:asciiTheme="minorHAnsi" w:hAnsiTheme="minorHAnsi"/>
          <w:szCs w:val="24"/>
        </w:rPr>
        <w:t>Cabrini</w:t>
      </w:r>
      <w:r w:rsidRPr="001013CB">
        <w:rPr>
          <w:rFonts w:asciiTheme="minorHAnsi" w:hAnsiTheme="minorHAnsi"/>
          <w:szCs w:val="24"/>
        </w:rPr>
        <w:t>.</w:t>
      </w:r>
    </w:p>
    <w:p w14:paraId="31779A8A" w14:textId="77777777" w:rsidR="00056DD4" w:rsidRDefault="00056DD4" w:rsidP="007A145C">
      <w:pPr>
        <w:jc w:val="both"/>
        <w:rPr>
          <w:rFonts w:asciiTheme="minorHAnsi" w:hAnsiTheme="minorHAnsi"/>
          <w:szCs w:val="24"/>
        </w:rPr>
      </w:pPr>
    </w:p>
    <w:p w14:paraId="5470801D" w14:textId="6A2B42C5" w:rsidR="00D51C16" w:rsidRPr="00D51C16" w:rsidRDefault="00056DD4" w:rsidP="00D51C16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The maximum length of a term of </w:t>
      </w:r>
      <w:r w:rsidR="004B0416">
        <w:rPr>
          <w:rFonts w:asciiTheme="minorHAnsi" w:hAnsiTheme="minorHAnsi"/>
          <w:szCs w:val="24"/>
        </w:rPr>
        <w:t>a</w:t>
      </w:r>
      <w:r>
        <w:rPr>
          <w:rFonts w:asciiTheme="minorHAnsi" w:hAnsiTheme="minorHAnsi"/>
          <w:szCs w:val="24"/>
        </w:rPr>
        <w:t xml:space="preserve">ppointment will be 2 years. </w:t>
      </w:r>
      <w:r w:rsidR="00D51C16" w:rsidRPr="00D51C16">
        <w:rPr>
          <w:rFonts w:asciiTheme="minorHAnsi" w:hAnsiTheme="minorHAnsi"/>
          <w:szCs w:val="24"/>
        </w:rPr>
        <w:t xml:space="preserve">The procedure to be followed for any extension to an appointment is the same that applies </w:t>
      </w:r>
      <w:r w:rsidR="00BE296D">
        <w:rPr>
          <w:rFonts w:asciiTheme="minorHAnsi" w:hAnsiTheme="minorHAnsi"/>
          <w:szCs w:val="24"/>
        </w:rPr>
        <w:t>for</w:t>
      </w:r>
      <w:r w:rsidR="00D51C16" w:rsidRPr="00D51C16">
        <w:rPr>
          <w:rFonts w:asciiTheme="minorHAnsi" w:hAnsiTheme="minorHAnsi"/>
          <w:szCs w:val="24"/>
        </w:rPr>
        <w:t xml:space="preserve"> making </w:t>
      </w:r>
      <w:r w:rsidR="00BE296D">
        <w:rPr>
          <w:rFonts w:asciiTheme="minorHAnsi" w:hAnsiTheme="minorHAnsi"/>
          <w:szCs w:val="24"/>
        </w:rPr>
        <w:t>the initial appointment</w:t>
      </w:r>
      <w:r w:rsidR="00D51C16" w:rsidRPr="00D51C16">
        <w:rPr>
          <w:rFonts w:asciiTheme="minorHAnsi" w:hAnsiTheme="minorHAnsi"/>
          <w:szCs w:val="24"/>
        </w:rPr>
        <w:t>.</w:t>
      </w:r>
    </w:p>
    <w:p w14:paraId="7AEFCC85" w14:textId="77777777" w:rsidR="00056DD4" w:rsidRDefault="00056DD4" w:rsidP="007A145C">
      <w:pPr>
        <w:jc w:val="both"/>
        <w:rPr>
          <w:rFonts w:asciiTheme="minorHAnsi" w:hAnsiTheme="minorHAnsi"/>
          <w:szCs w:val="24"/>
        </w:rPr>
      </w:pPr>
    </w:p>
    <w:p w14:paraId="5C861169" w14:textId="40BED6D1" w:rsidR="00D51C16" w:rsidRPr="00775056" w:rsidRDefault="00056DD4" w:rsidP="00D51C16">
      <w:pPr>
        <w:jc w:val="both"/>
        <w:rPr>
          <w:rFonts w:asciiTheme="minorHAnsi" w:hAnsiTheme="minorHAnsi"/>
          <w:szCs w:val="24"/>
        </w:rPr>
      </w:pPr>
      <w:r w:rsidRPr="00056DD4">
        <w:rPr>
          <w:rFonts w:asciiTheme="minorHAnsi" w:hAnsiTheme="minorHAnsi"/>
          <w:szCs w:val="24"/>
        </w:rPr>
        <w:t xml:space="preserve">If an </w:t>
      </w:r>
      <w:r w:rsidR="00F54434">
        <w:rPr>
          <w:rFonts w:asciiTheme="minorHAnsi" w:hAnsiTheme="minorHAnsi"/>
          <w:szCs w:val="24"/>
        </w:rPr>
        <w:t>appointee</w:t>
      </w:r>
      <w:r w:rsidRPr="00056DD4">
        <w:rPr>
          <w:rFonts w:asciiTheme="minorHAnsi" w:hAnsiTheme="minorHAnsi"/>
          <w:szCs w:val="24"/>
        </w:rPr>
        <w:t xml:space="preserve"> is no longer involved in research at </w:t>
      </w:r>
      <w:r>
        <w:rPr>
          <w:rFonts w:asciiTheme="minorHAnsi" w:hAnsiTheme="minorHAnsi"/>
          <w:szCs w:val="24"/>
        </w:rPr>
        <w:t>Cabrini Health</w:t>
      </w:r>
      <w:r w:rsidRPr="00056DD4">
        <w:rPr>
          <w:rFonts w:asciiTheme="minorHAnsi" w:hAnsiTheme="minorHAnsi"/>
          <w:szCs w:val="24"/>
        </w:rPr>
        <w:t xml:space="preserve">, the </w:t>
      </w:r>
      <w:r>
        <w:rPr>
          <w:rFonts w:asciiTheme="minorHAnsi" w:hAnsiTheme="minorHAnsi"/>
          <w:szCs w:val="24"/>
        </w:rPr>
        <w:t>PI</w:t>
      </w:r>
      <w:r w:rsidR="007D2F15">
        <w:rPr>
          <w:rFonts w:asciiTheme="minorHAnsi" w:hAnsiTheme="minorHAnsi"/>
          <w:szCs w:val="24"/>
        </w:rPr>
        <w:t xml:space="preserve"> must notify</w:t>
      </w:r>
      <w:r w:rsidRPr="00056DD4">
        <w:rPr>
          <w:rFonts w:asciiTheme="minorHAnsi" w:hAnsiTheme="minorHAnsi"/>
          <w:szCs w:val="24"/>
        </w:rPr>
        <w:t xml:space="preserve"> </w:t>
      </w:r>
      <w:r w:rsidR="004B0416">
        <w:rPr>
          <w:rFonts w:asciiTheme="minorHAnsi" w:hAnsiTheme="minorHAnsi"/>
          <w:szCs w:val="24"/>
        </w:rPr>
        <w:t xml:space="preserve">the Cabrini </w:t>
      </w:r>
      <w:r w:rsidR="00F33C02">
        <w:rPr>
          <w:rFonts w:asciiTheme="minorHAnsi" w:hAnsiTheme="minorHAnsi"/>
          <w:szCs w:val="24"/>
        </w:rPr>
        <w:t xml:space="preserve">Research Governance team </w:t>
      </w:r>
      <w:r w:rsidRPr="00056DD4">
        <w:rPr>
          <w:rFonts w:asciiTheme="minorHAnsi" w:hAnsiTheme="minorHAnsi"/>
          <w:szCs w:val="24"/>
        </w:rPr>
        <w:t xml:space="preserve">and </w:t>
      </w:r>
      <w:r w:rsidR="00D51C16">
        <w:rPr>
          <w:rFonts w:asciiTheme="minorHAnsi" w:hAnsiTheme="minorHAnsi"/>
          <w:szCs w:val="24"/>
        </w:rPr>
        <w:t>Research Operation</w:t>
      </w:r>
      <w:r w:rsidR="007D2F15">
        <w:rPr>
          <w:rFonts w:asciiTheme="minorHAnsi" w:hAnsiTheme="minorHAnsi"/>
          <w:szCs w:val="24"/>
        </w:rPr>
        <w:t>s</w:t>
      </w:r>
      <w:r w:rsidR="00D51C16">
        <w:rPr>
          <w:rFonts w:asciiTheme="minorHAnsi" w:hAnsiTheme="minorHAnsi"/>
          <w:szCs w:val="24"/>
        </w:rPr>
        <w:t xml:space="preserve"> team, and </w:t>
      </w:r>
      <w:r w:rsidRPr="00056DD4">
        <w:rPr>
          <w:rFonts w:asciiTheme="minorHAnsi" w:hAnsiTheme="minorHAnsi"/>
          <w:szCs w:val="24"/>
        </w:rPr>
        <w:t xml:space="preserve">any permission(s)/access granted to the </w:t>
      </w:r>
      <w:r w:rsidR="00DB67A3">
        <w:rPr>
          <w:rFonts w:asciiTheme="minorHAnsi" w:hAnsiTheme="minorHAnsi"/>
          <w:szCs w:val="24"/>
        </w:rPr>
        <w:t>a</w:t>
      </w:r>
      <w:r w:rsidR="004B0416">
        <w:rPr>
          <w:rFonts w:asciiTheme="minorHAnsi" w:hAnsiTheme="minorHAnsi"/>
          <w:szCs w:val="24"/>
        </w:rPr>
        <w:t xml:space="preserve">ppointee </w:t>
      </w:r>
      <w:r w:rsidRPr="00056DD4">
        <w:rPr>
          <w:rFonts w:asciiTheme="minorHAnsi" w:hAnsiTheme="minorHAnsi"/>
          <w:szCs w:val="24"/>
        </w:rPr>
        <w:t>will be withdrawn.</w:t>
      </w:r>
      <w:r w:rsidR="00184849">
        <w:rPr>
          <w:rFonts w:asciiTheme="minorHAnsi" w:hAnsiTheme="minorHAnsi"/>
          <w:szCs w:val="24"/>
        </w:rPr>
        <w:t xml:space="preserve"> An Honorary </w:t>
      </w:r>
      <w:r w:rsidR="006C58C4">
        <w:rPr>
          <w:rFonts w:asciiTheme="minorHAnsi" w:hAnsiTheme="minorHAnsi"/>
          <w:szCs w:val="24"/>
        </w:rPr>
        <w:t xml:space="preserve">Researcher </w:t>
      </w:r>
      <w:r w:rsidR="00184849">
        <w:rPr>
          <w:rFonts w:asciiTheme="minorHAnsi" w:hAnsiTheme="minorHAnsi"/>
          <w:szCs w:val="24"/>
        </w:rPr>
        <w:t>appointment</w:t>
      </w:r>
      <w:r w:rsidR="00D51C16" w:rsidRPr="00D51C16">
        <w:rPr>
          <w:rFonts w:asciiTheme="minorHAnsi" w:hAnsiTheme="minorHAnsi"/>
          <w:szCs w:val="24"/>
        </w:rPr>
        <w:t xml:space="preserve"> may be withdrawn or terminated at any time by </w:t>
      </w:r>
      <w:r w:rsidR="00D51C16">
        <w:rPr>
          <w:rFonts w:asciiTheme="minorHAnsi" w:hAnsiTheme="minorHAnsi"/>
          <w:szCs w:val="24"/>
        </w:rPr>
        <w:t>Cabrini</w:t>
      </w:r>
      <w:r w:rsidR="00D51C16" w:rsidRPr="00D51C16">
        <w:rPr>
          <w:rFonts w:asciiTheme="minorHAnsi" w:hAnsiTheme="minorHAnsi"/>
          <w:szCs w:val="24"/>
        </w:rPr>
        <w:t xml:space="preserve"> Health and / or the appointee</w:t>
      </w:r>
      <w:r w:rsidR="002E5556">
        <w:rPr>
          <w:rFonts w:asciiTheme="minorHAnsi" w:hAnsiTheme="minorHAnsi"/>
          <w:szCs w:val="24"/>
        </w:rPr>
        <w:t>.</w:t>
      </w:r>
    </w:p>
    <w:p w14:paraId="1E56D62B" w14:textId="77777777" w:rsidR="00056DD4" w:rsidRPr="007A145C" w:rsidRDefault="00056DD4" w:rsidP="007A145C">
      <w:pPr>
        <w:jc w:val="both"/>
        <w:rPr>
          <w:rFonts w:asciiTheme="minorHAnsi" w:hAnsiTheme="minorHAnsi"/>
          <w:color w:val="FF0000"/>
          <w:szCs w:val="24"/>
        </w:rPr>
      </w:pPr>
    </w:p>
    <w:p w14:paraId="0462EE1E" w14:textId="10EDD158" w:rsidR="007A145C" w:rsidRPr="001013CB" w:rsidRDefault="007A145C" w:rsidP="007A145C">
      <w:pPr>
        <w:jc w:val="both"/>
        <w:rPr>
          <w:rFonts w:asciiTheme="minorHAnsi" w:hAnsiTheme="minorHAnsi"/>
          <w:szCs w:val="24"/>
        </w:rPr>
      </w:pPr>
      <w:r w:rsidRPr="001013CB">
        <w:rPr>
          <w:rFonts w:asciiTheme="minorHAnsi" w:hAnsiTheme="minorHAnsi"/>
          <w:szCs w:val="24"/>
        </w:rPr>
        <w:t xml:space="preserve">Students on placement at </w:t>
      </w:r>
      <w:r w:rsidR="001013CB" w:rsidRPr="001013CB">
        <w:rPr>
          <w:rFonts w:asciiTheme="minorHAnsi" w:hAnsiTheme="minorHAnsi"/>
          <w:szCs w:val="24"/>
        </w:rPr>
        <w:t>Cabrini</w:t>
      </w:r>
      <w:r w:rsidRPr="001013CB">
        <w:rPr>
          <w:rFonts w:asciiTheme="minorHAnsi" w:hAnsiTheme="minorHAnsi"/>
          <w:szCs w:val="24"/>
        </w:rPr>
        <w:t xml:space="preserve"> which may include research activities are covered under the student placement arrangements between the University and </w:t>
      </w:r>
      <w:r w:rsidR="001013CB" w:rsidRPr="001013CB">
        <w:rPr>
          <w:rFonts w:asciiTheme="minorHAnsi" w:hAnsiTheme="minorHAnsi"/>
          <w:szCs w:val="24"/>
        </w:rPr>
        <w:t>Cabrini</w:t>
      </w:r>
      <w:r w:rsidRPr="001013CB">
        <w:rPr>
          <w:rFonts w:asciiTheme="minorHAnsi" w:hAnsiTheme="minorHAnsi"/>
          <w:szCs w:val="24"/>
        </w:rPr>
        <w:t xml:space="preserve"> and are therefore exempt from requiring an Honorary Researcher Appointment.</w:t>
      </w:r>
    </w:p>
    <w:p w14:paraId="625594BE" w14:textId="77777777" w:rsidR="006C383A" w:rsidRPr="00775056" w:rsidRDefault="006C383A" w:rsidP="00DC11BD">
      <w:pPr>
        <w:jc w:val="both"/>
        <w:rPr>
          <w:rFonts w:asciiTheme="minorHAnsi" w:hAnsiTheme="minorHAnsi"/>
          <w:color w:val="FF0000"/>
          <w:szCs w:val="24"/>
        </w:rPr>
      </w:pPr>
    </w:p>
    <w:p w14:paraId="08381E6F" w14:textId="77777777" w:rsidR="006C383A" w:rsidRPr="00C36B9C" w:rsidRDefault="003663F4" w:rsidP="00DC11BD">
      <w:pPr>
        <w:jc w:val="both"/>
        <w:rPr>
          <w:rFonts w:asciiTheme="minorHAnsi" w:hAnsiTheme="minorHAnsi"/>
          <w:b/>
          <w:szCs w:val="24"/>
        </w:rPr>
      </w:pPr>
      <w:r w:rsidRPr="00C36B9C">
        <w:rPr>
          <w:rFonts w:asciiTheme="minorHAnsi" w:hAnsiTheme="minorHAnsi"/>
          <w:b/>
          <w:szCs w:val="24"/>
        </w:rPr>
        <w:t>REQUIREMENTS</w:t>
      </w:r>
    </w:p>
    <w:p w14:paraId="6BF440E5" w14:textId="7CF490BD" w:rsidR="006C383A" w:rsidRPr="00C36B9C" w:rsidRDefault="00F33C02" w:rsidP="00C36B9C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r w:rsidRPr="00C36B9C">
        <w:rPr>
          <w:rFonts w:asciiTheme="minorHAnsi" w:hAnsiTheme="minorHAnsi"/>
          <w:szCs w:val="24"/>
        </w:rPr>
        <w:t xml:space="preserve">Cabrini Health Honorary </w:t>
      </w:r>
      <w:r w:rsidR="006C58C4">
        <w:rPr>
          <w:rFonts w:asciiTheme="minorHAnsi" w:hAnsiTheme="minorHAnsi"/>
          <w:szCs w:val="24"/>
        </w:rPr>
        <w:t xml:space="preserve">Researcher </w:t>
      </w:r>
      <w:r w:rsidRPr="00C36B9C">
        <w:rPr>
          <w:rFonts w:asciiTheme="minorHAnsi" w:hAnsiTheme="minorHAnsi"/>
          <w:szCs w:val="24"/>
        </w:rPr>
        <w:t>Appointment</w:t>
      </w:r>
      <w:r w:rsidR="00C304A7">
        <w:rPr>
          <w:rFonts w:asciiTheme="minorHAnsi" w:hAnsiTheme="minorHAnsi"/>
          <w:szCs w:val="24"/>
        </w:rPr>
        <w:t xml:space="preserve"> Application Form</w:t>
      </w:r>
    </w:p>
    <w:p w14:paraId="0B2279F5" w14:textId="35C90E22" w:rsidR="003C03FB" w:rsidRPr="00C36B9C" w:rsidRDefault="003C03FB" w:rsidP="00C36B9C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Cabrini Honorary Appointment Letter (on-site/off site)</w:t>
      </w:r>
      <w:r w:rsidR="00A21E1B">
        <w:rPr>
          <w:rFonts w:asciiTheme="minorHAnsi" w:hAnsiTheme="minorHAnsi"/>
          <w:szCs w:val="24"/>
        </w:rPr>
        <w:t xml:space="preserve"> and acceptance of undertaking </w:t>
      </w:r>
      <w:r w:rsidR="00AF55A4">
        <w:rPr>
          <w:rFonts w:asciiTheme="minorHAnsi" w:hAnsiTheme="minorHAnsi"/>
          <w:szCs w:val="24"/>
        </w:rPr>
        <w:t>agreement</w:t>
      </w:r>
    </w:p>
    <w:p w14:paraId="5264FA8C" w14:textId="18EB415F" w:rsidR="00031494" w:rsidRDefault="00A21E1B" w:rsidP="00DC11BD">
      <w:pPr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 </w:t>
      </w:r>
    </w:p>
    <w:p w14:paraId="06EC9C23" w14:textId="77777777" w:rsidR="006C3FF3" w:rsidRDefault="006C3FF3" w:rsidP="006C3FF3">
      <w:pPr>
        <w:jc w:val="both"/>
        <w:rPr>
          <w:rFonts w:asciiTheme="minorHAnsi" w:hAnsiTheme="minorHAnsi"/>
          <w:color w:val="FF0000"/>
          <w:szCs w:val="24"/>
        </w:rPr>
      </w:pPr>
      <w:r>
        <w:rPr>
          <w:rFonts w:asciiTheme="minorHAnsi" w:hAnsiTheme="minorHAnsi"/>
          <w:b/>
          <w:szCs w:val="24"/>
        </w:rPr>
        <w:t>REVIEW</w:t>
      </w:r>
    </w:p>
    <w:p w14:paraId="3E2EA4EF" w14:textId="7CD98281" w:rsidR="00031494" w:rsidRDefault="006C3FF3" w:rsidP="00DC11BD">
      <w:pPr>
        <w:jc w:val="both"/>
        <w:rPr>
          <w:rFonts w:asciiTheme="minorHAnsi" w:hAnsiTheme="minorHAnsi"/>
          <w:szCs w:val="24"/>
        </w:rPr>
      </w:pPr>
      <w:r w:rsidRPr="006C3FF3">
        <w:rPr>
          <w:rFonts w:asciiTheme="minorHAnsi" w:hAnsiTheme="minorHAnsi"/>
          <w:szCs w:val="24"/>
        </w:rPr>
        <w:t xml:space="preserve">This protocol will be reviewed every </w:t>
      </w:r>
      <w:r w:rsidR="003663F4">
        <w:rPr>
          <w:rFonts w:asciiTheme="minorHAnsi" w:hAnsiTheme="minorHAnsi"/>
          <w:szCs w:val="24"/>
        </w:rPr>
        <w:t>two</w:t>
      </w:r>
      <w:r w:rsidRPr="006C3FF3">
        <w:rPr>
          <w:rFonts w:asciiTheme="minorHAnsi" w:hAnsiTheme="minorHAnsi"/>
          <w:szCs w:val="24"/>
        </w:rPr>
        <w:t xml:space="preserve"> years</w:t>
      </w:r>
      <w:r w:rsidR="00DB67A3">
        <w:rPr>
          <w:rFonts w:asciiTheme="minorHAnsi" w:hAnsiTheme="minorHAnsi"/>
          <w:szCs w:val="24"/>
        </w:rPr>
        <w:t xml:space="preserve"> or earlier if </w:t>
      </w:r>
      <w:r w:rsidR="00D9015A">
        <w:rPr>
          <w:rFonts w:asciiTheme="minorHAnsi" w:hAnsiTheme="minorHAnsi"/>
          <w:szCs w:val="24"/>
        </w:rPr>
        <w:t>required</w:t>
      </w:r>
      <w:r w:rsidRPr="006C3FF3">
        <w:rPr>
          <w:rFonts w:asciiTheme="minorHAnsi" w:hAnsiTheme="minorHAnsi"/>
          <w:szCs w:val="24"/>
        </w:rPr>
        <w:t xml:space="preserve">. </w:t>
      </w:r>
    </w:p>
    <w:p w14:paraId="1E7A43D6" w14:textId="77777777" w:rsidR="00F33C02" w:rsidRDefault="00F33C02" w:rsidP="00DC11BD">
      <w:pPr>
        <w:jc w:val="both"/>
        <w:rPr>
          <w:rFonts w:asciiTheme="minorHAnsi" w:hAnsiTheme="minorHAnsi"/>
          <w:szCs w:val="24"/>
        </w:rPr>
      </w:pPr>
    </w:p>
    <w:p w14:paraId="53892881" w14:textId="5E60C051" w:rsidR="00F33C02" w:rsidRPr="00F33C02" w:rsidRDefault="00F33C02" w:rsidP="00DC11BD">
      <w:pPr>
        <w:jc w:val="both"/>
        <w:rPr>
          <w:rFonts w:asciiTheme="minorHAnsi" w:hAnsiTheme="minorHAnsi"/>
          <w:b/>
          <w:szCs w:val="24"/>
        </w:rPr>
      </w:pPr>
      <w:r w:rsidRPr="00F33C02">
        <w:rPr>
          <w:rFonts w:asciiTheme="minorHAnsi" w:hAnsiTheme="minorHAnsi"/>
          <w:b/>
          <w:szCs w:val="24"/>
        </w:rPr>
        <w:t>E</w:t>
      </w:r>
      <w:r w:rsidR="002E5556" w:rsidRPr="00F33C02">
        <w:rPr>
          <w:rFonts w:asciiTheme="minorHAnsi" w:hAnsiTheme="minorHAnsi"/>
          <w:b/>
          <w:szCs w:val="24"/>
        </w:rPr>
        <w:t>VALUATION</w:t>
      </w:r>
    </w:p>
    <w:p w14:paraId="4FE3CCCE" w14:textId="77777777" w:rsidR="00F33C02" w:rsidRPr="006C3FF3" w:rsidRDefault="00F33C02" w:rsidP="00DC11BD">
      <w:pPr>
        <w:jc w:val="both"/>
        <w:rPr>
          <w:rFonts w:asciiTheme="minorHAnsi" w:hAnsiTheme="minorHAnsi"/>
          <w:szCs w:val="24"/>
        </w:rPr>
      </w:pPr>
      <w:r w:rsidRPr="00F33C02">
        <w:rPr>
          <w:rFonts w:asciiTheme="minorHAnsi" w:hAnsiTheme="minorHAnsi"/>
          <w:szCs w:val="24"/>
        </w:rPr>
        <w:t>Processes and procedures are evaluated within the context of organisation risk management accreditation and legislative standards.</w:t>
      </w:r>
    </w:p>
    <w:p w14:paraId="7134E2E9" w14:textId="77777777" w:rsidR="00031494" w:rsidRDefault="00031494" w:rsidP="00DC11BD">
      <w:pPr>
        <w:jc w:val="both"/>
        <w:rPr>
          <w:rFonts w:asciiTheme="minorHAnsi" w:hAnsiTheme="minorHAnsi"/>
          <w:color w:val="FF0000"/>
          <w:szCs w:val="24"/>
        </w:rPr>
      </w:pPr>
    </w:p>
    <w:p w14:paraId="14F1E9F3" w14:textId="77777777" w:rsidR="00DB021F" w:rsidRPr="00775056" w:rsidRDefault="00DB021F" w:rsidP="00DC11BD">
      <w:pPr>
        <w:jc w:val="both"/>
        <w:rPr>
          <w:rFonts w:asciiTheme="minorHAnsi" w:hAnsiTheme="minorHAnsi"/>
          <w:szCs w:val="24"/>
        </w:rPr>
      </w:pPr>
    </w:p>
    <w:p w14:paraId="1FA8D8EF" w14:textId="77777777" w:rsidR="008A039C" w:rsidRPr="00775056" w:rsidRDefault="003663F4" w:rsidP="00DC11BD">
      <w:pPr>
        <w:jc w:val="both"/>
        <w:rPr>
          <w:rFonts w:asciiTheme="minorHAnsi" w:hAnsiTheme="minorHAnsi"/>
          <w:b/>
          <w:szCs w:val="24"/>
        </w:rPr>
      </w:pPr>
      <w:r w:rsidRPr="00775056">
        <w:rPr>
          <w:rFonts w:asciiTheme="minorHAnsi" w:hAnsiTheme="minorHAnsi"/>
          <w:b/>
          <w:szCs w:val="24"/>
        </w:rPr>
        <w:t>RE</w:t>
      </w:r>
      <w:r w:rsidR="00121780" w:rsidRPr="00775056">
        <w:rPr>
          <w:rFonts w:asciiTheme="minorHAnsi" w:hAnsiTheme="minorHAnsi"/>
          <w:b/>
          <w:szCs w:val="24"/>
        </w:rPr>
        <w:t>FERENCES and ASSOCIATED DOCUMENTS</w:t>
      </w:r>
    </w:p>
    <w:p w14:paraId="2B971182" w14:textId="77777777" w:rsidR="00C36B9C" w:rsidRPr="00C36B9C" w:rsidRDefault="00C36B9C" w:rsidP="00C36B9C">
      <w:pPr>
        <w:rPr>
          <w:rFonts w:asciiTheme="minorHAnsi" w:hAnsiTheme="minorHAnsi"/>
          <w:szCs w:val="24"/>
        </w:rPr>
      </w:pPr>
      <w:r w:rsidRPr="00C36B9C">
        <w:rPr>
          <w:rFonts w:asciiTheme="minorHAnsi" w:hAnsiTheme="minorHAnsi"/>
          <w:szCs w:val="24"/>
        </w:rPr>
        <w:t xml:space="preserve">All relevant Industrial Awards/Agreements/Individual contracts binding on </w:t>
      </w:r>
      <w:r>
        <w:rPr>
          <w:rFonts w:asciiTheme="minorHAnsi" w:hAnsiTheme="minorHAnsi"/>
          <w:szCs w:val="24"/>
        </w:rPr>
        <w:t>Cabrini</w:t>
      </w:r>
      <w:r w:rsidRPr="00C36B9C">
        <w:rPr>
          <w:rFonts w:asciiTheme="minorHAnsi" w:hAnsiTheme="minorHAnsi"/>
          <w:szCs w:val="24"/>
        </w:rPr>
        <w:t xml:space="preserve"> Health services.</w:t>
      </w:r>
    </w:p>
    <w:p w14:paraId="5D87630B" w14:textId="77777777" w:rsidR="00031494" w:rsidRDefault="00031494" w:rsidP="00DC11BD">
      <w:pPr>
        <w:rPr>
          <w:rFonts w:asciiTheme="minorHAnsi" w:hAnsiTheme="minorHAnsi"/>
          <w:szCs w:val="24"/>
        </w:rPr>
      </w:pPr>
    </w:p>
    <w:p w14:paraId="2DEF8D64" w14:textId="77777777" w:rsidR="00A77D30" w:rsidRDefault="00A77D30" w:rsidP="00DC11BD">
      <w:pPr>
        <w:rPr>
          <w:rFonts w:asciiTheme="minorHAnsi" w:hAnsiTheme="minorHAnsi"/>
          <w:color w:val="FF0000"/>
          <w:szCs w:val="24"/>
        </w:rPr>
      </w:pPr>
    </w:p>
    <w:p w14:paraId="54CCA1D3" w14:textId="77777777" w:rsidR="00473BDD" w:rsidRDefault="00473BDD" w:rsidP="005839D5">
      <w:pPr>
        <w:jc w:val="both"/>
        <w:rPr>
          <w:rFonts w:asciiTheme="minorHAnsi" w:hAnsiTheme="minorHAnsi"/>
          <w:b/>
          <w:szCs w:val="24"/>
        </w:rPr>
      </w:pPr>
    </w:p>
    <w:p w14:paraId="5A56D7AD" w14:textId="77777777" w:rsidR="00473BDD" w:rsidRDefault="00473BDD" w:rsidP="005839D5">
      <w:pPr>
        <w:jc w:val="both"/>
        <w:rPr>
          <w:rFonts w:asciiTheme="minorHAnsi" w:hAnsiTheme="minorHAnsi"/>
          <w:b/>
          <w:szCs w:val="24"/>
        </w:rPr>
      </w:pPr>
    </w:p>
    <w:p w14:paraId="316AA1FE" w14:textId="77777777" w:rsidR="00473BDD" w:rsidRDefault="00473BDD" w:rsidP="005839D5">
      <w:pPr>
        <w:jc w:val="both"/>
        <w:rPr>
          <w:rFonts w:asciiTheme="minorHAnsi" w:hAnsiTheme="minorHAnsi"/>
          <w:b/>
          <w:szCs w:val="24"/>
        </w:rPr>
      </w:pPr>
    </w:p>
    <w:p w14:paraId="2F7739FE" w14:textId="77777777" w:rsidR="00473BDD" w:rsidRDefault="00473BDD" w:rsidP="005839D5">
      <w:pPr>
        <w:jc w:val="both"/>
        <w:rPr>
          <w:rFonts w:asciiTheme="minorHAnsi" w:hAnsiTheme="minorHAnsi"/>
          <w:b/>
          <w:szCs w:val="24"/>
        </w:rPr>
      </w:pPr>
    </w:p>
    <w:p w14:paraId="5BC64FAA" w14:textId="77777777" w:rsidR="00473BDD" w:rsidRDefault="00473BDD" w:rsidP="005839D5">
      <w:pPr>
        <w:jc w:val="both"/>
        <w:rPr>
          <w:rFonts w:asciiTheme="minorHAnsi" w:hAnsiTheme="minorHAnsi"/>
          <w:b/>
          <w:szCs w:val="24"/>
        </w:rPr>
      </w:pPr>
    </w:p>
    <w:p w14:paraId="10940B51" w14:textId="77777777" w:rsidR="00473BDD" w:rsidRDefault="00473BDD" w:rsidP="005839D5">
      <w:pPr>
        <w:jc w:val="both"/>
        <w:rPr>
          <w:rFonts w:asciiTheme="minorHAnsi" w:hAnsiTheme="minorHAnsi"/>
          <w:b/>
          <w:szCs w:val="24"/>
        </w:rPr>
      </w:pPr>
    </w:p>
    <w:p w14:paraId="2A7F97A2" w14:textId="77777777" w:rsidR="00473BDD" w:rsidRDefault="00473BDD" w:rsidP="005839D5">
      <w:pPr>
        <w:jc w:val="both"/>
        <w:rPr>
          <w:rFonts w:asciiTheme="minorHAnsi" w:hAnsiTheme="minorHAnsi"/>
          <w:b/>
          <w:szCs w:val="24"/>
        </w:rPr>
      </w:pPr>
    </w:p>
    <w:p w14:paraId="2FC5583F" w14:textId="77777777" w:rsidR="00473BDD" w:rsidRDefault="00473BDD" w:rsidP="005839D5">
      <w:pPr>
        <w:jc w:val="both"/>
        <w:rPr>
          <w:rFonts w:asciiTheme="minorHAnsi" w:hAnsiTheme="minorHAnsi"/>
          <w:b/>
          <w:szCs w:val="24"/>
        </w:rPr>
      </w:pPr>
    </w:p>
    <w:p w14:paraId="1CAEF0AD" w14:textId="77777777" w:rsidR="00473BDD" w:rsidRDefault="00473BDD" w:rsidP="005839D5">
      <w:pPr>
        <w:jc w:val="both"/>
        <w:rPr>
          <w:rFonts w:asciiTheme="minorHAnsi" w:hAnsiTheme="minorHAnsi"/>
          <w:b/>
          <w:szCs w:val="24"/>
        </w:rPr>
      </w:pPr>
    </w:p>
    <w:p w14:paraId="734BB0B7" w14:textId="77777777" w:rsidR="00473BDD" w:rsidRDefault="00473BDD" w:rsidP="005839D5">
      <w:pPr>
        <w:jc w:val="both"/>
        <w:rPr>
          <w:rFonts w:asciiTheme="minorHAnsi" w:hAnsiTheme="minorHAnsi"/>
          <w:b/>
          <w:szCs w:val="24"/>
        </w:rPr>
      </w:pPr>
    </w:p>
    <w:p w14:paraId="2D5018F2" w14:textId="77777777" w:rsidR="00473BDD" w:rsidRDefault="00473BDD" w:rsidP="005839D5">
      <w:pPr>
        <w:jc w:val="both"/>
        <w:rPr>
          <w:rFonts w:asciiTheme="minorHAnsi" w:hAnsiTheme="minorHAnsi"/>
          <w:b/>
          <w:szCs w:val="24"/>
        </w:rPr>
      </w:pPr>
    </w:p>
    <w:p w14:paraId="647CB830" w14:textId="77777777" w:rsidR="00473BDD" w:rsidRDefault="00473BDD" w:rsidP="005839D5">
      <w:pPr>
        <w:jc w:val="both"/>
        <w:rPr>
          <w:rFonts w:asciiTheme="minorHAnsi" w:hAnsiTheme="minorHAnsi"/>
          <w:b/>
          <w:szCs w:val="24"/>
        </w:rPr>
      </w:pPr>
    </w:p>
    <w:p w14:paraId="2FB70A95" w14:textId="77777777" w:rsidR="00473BDD" w:rsidRDefault="00473BDD" w:rsidP="005839D5">
      <w:pPr>
        <w:jc w:val="both"/>
        <w:rPr>
          <w:rFonts w:asciiTheme="minorHAnsi" w:hAnsiTheme="minorHAnsi"/>
          <w:b/>
          <w:szCs w:val="24"/>
        </w:rPr>
      </w:pPr>
    </w:p>
    <w:p w14:paraId="3DDA391D" w14:textId="77777777" w:rsidR="00473BDD" w:rsidRDefault="00473BDD" w:rsidP="005839D5">
      <w:pPr>
        <w:jc w:val="both"/>
        <w:rPr>
          <w:rFonts w:asciiTheme="minorHAnsi" w:hAnsiTheme="minorHAnsi"/>
          <w:b/>
          <w:szCs w:val="24"/>
        </w:rPr>
      </w:pPr>
    </w:p>
    <w:p w14:paraId="2ECAFB39" w14:textId="77777777" w:rsidR="00473BDD" w:rsidRDefault="00473BDD" w:rsidP="005839D5">
      <w:pPr>
        <w:jc w:val="both"/>
        <w:rPr>
          <w:rFonts w:asciiTheme="minorHAnsi" w:hAnsiTheme="minorHAnsi"/>
          <w:b/>
          <w:szCs w:val="24"/>
        </w:rPr>
      </w:pPr>
    </w:p>
    <w:p w14:paraId="605EE003" w14:textId="3097601A" w:rsidR="005839D5" w:rsidRPr="00775056" w:rsidRDefault="005839D5" w:rsidP="005839D5">
      <w:pPr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APPENDIX 1</w:t>
      </w:r>
      <w:r w:rsidR="00CA098B">
        <w:rPr>
          <w:rFonts w:asciiTheme="minorHAnsi" w:hAnsiTheme="minorHAnsi"/>
          <w:b/>
          <w:szCs w:val="24"/>
        </w:rPr>
        <w:t>.</w:t>
      </w:r>
      <w:r w:rsidR="00473BDD">
        <w:rPr>
          <w:rFonts w:asciiTheme="minorHAnsi" w:hAnsiTheme="minorHAnsi"/>
          <w:b/>
          <w:szCs w:val="24"/>
        </w:rPr>
        <w:t xml:space="preserve"> </w:t>
      </w:r>
      <w:r w:rsidR="00CA098B">
        <w:rPr>
          <w:rFonts w:asciiTheme="minorHAnsi" w:hAnsiTheme="minorHAnsi"/>
          <w:b/>
          <w:szCs w:val="24"/>
        </w:rPr>
        <w:t>ELIGIBILITY FLOWCHART</w:t>
      </w:r>
    </w:p>
    <w:p w14:paraId="5A0FFA7C" w14:textId="77777777" w:rsidR="0012141F" w:rsidRDefault="0012141F" w:rsidP="00DC11BD">
      <w:pPr>
        <w:pStyle w:val="BodyText"/>
        <w:rPr>
          <w:rFonts w:asciiTheme="minorHAnsi" w:hAnsiTheme="minorHAnsi" w:cstheme="minorHAnsi"/>
          <w:sz w:val="28"/>
        </w:rPr>
      </w:pPr>
    </w:p>
    <w:p w14:paraId="7C353577" w14:textId="2920FF25" w:rsidR="005839D5" w:rsidRPr="0012141F" w:rsidRDefault="00473BDD" w:rsidP="00DC11BD">
      <w:pPr>
        <w:pStyle w:val="BodyText"/>
        <w:rPr>
          <w:rFonts w:asciiTheme="minorHAnsi" w:hAnsiTheme="minorHAnsi" w:cstheme="minorHAnsi"/>
          <w:sz w:val="28"/>
        </w:rPr>
      </w:pPr>
      <w:r>
        <w:rPr>
          <w:noProof/>
        </w:rPr>
        <w:drawing>
          <wp:inline distT="0" distB="0" distL="0" distR="0" wp14:anchorId="71E8FA31" wp14:editId="36BF9F4B">
            <wp:extent cx="6356158" cy="7746023"/>
            <wp:effectExtent l="0" t="0" r="6985" b="7620"/>
            <wp:docPr id="1807237491" name="Picture 1" descr="A diagram of a flow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237491" name="Picture 1" descr="A diagram of a flowchart&#10;&#10;Description automatically generated"/>
                    <pic:cNvPicPr/>
                  </pic:nvPicPr>
                  <pic:blipFill rotWithShape="1">
                    <a:blip r:embed="rId8"/>
                    <a:srcRect t="8554" b="3811"/>
                    <a:stretch/>
                  </pic:blipFill>
                  <pic:spPr bwMode="auto">
                    <a:xfrm>
                      <a:off x="0" y="0"/>
                      <a:ext cx="6360717" cy="7751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0959FD" w14:textId="77777777" w:rsidR="0012141F" w:rsidRDefault="0012141F" w:rsidP="00DC11BD">
      <w:pPr>
        <w:rPr>
          <w:rFonts w:asciiTheme="minorHAnsi" w:hAnsiTheme="minorHAnsi"/>
          <w:color w:val="FF0000"/>
          <w:szCs w:val="24"/>
        </w:rPr>
      </w:pPr>
    </w:p>
    <w:p w14:paraId="2BCE0AD0" w14:textId="77777777" w:rsidR="0012141F" w:rsidRDefault="0012141F" w:rsidP="00DC11BD">
      <w:pPr>
        <w:rPr>
          <w:rFonts w:asciiTheme="minorHAnsi" w:hAnsiTheme="minorHAnsi"/>
          <w:color w:val="FF0000"/>
          <w:szCs w:val="24"/>
        </w:rPr>
      </w:pPr>
    </w:p>
    <w:p w14:paraId="1ACF5E27" w14:textId="77777777" w:rsidR="00CA098B" w:rsidRDefault="00CA098B" w:rsidP="00DC11BD">
      <w:pPr>
        <w:rPr>
          <w:rFonts w:asciiTheme="minorHAnsi" w:hAnsiTheme="minorHAnsi"/>
          <w:color w:val="FF0000"/>
          <w:szCs w:val="24"/>
        </w:rPr>
      </w:pPr>
    </w:p>
    <w:p w14:paraId="78DD570F" w14:textId="77777777" w:rsidR="00CA098B" w:rsidRDefault="00CA098B" w:rsidP="00DC11BD">
      <w:pPr>
        <w:rPr>
          <w:rFonts w:asciiTheme="minorHAnsi" w:hAnsiTheme="minorHAnsi"/>
          <w:color w:val="FF0000"/>
          <w:szCs w:val="24"/>
        </w:rPr>
      </w:pPr>
    </w:p>
    <w:p w14:paraId="38301BF3" w14:textId="77777777" w:rsidR="00CA098B" w:rsidRPr="00775056" w:rsidRDefault="00CA098B" w:rsidP="00DC11BD">
      <w:pPr>
        <w:rPr>
          <w:rFonts w:asciiTheme="minorHAnsi" w:hAnsiTheme="minorHAnsi"/>
          <w:color w:val="FF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9"/>
        <w:gridCol w:w="4014"/>
        <w:gridCol w:w="3006"/>
      </w:tblGrid>
      <w:tr w:rsidR="00A91FD3" w14:paraId="355771A3" w14:textId="77777777" w:rsidTr="00B81D72">
        <w:tc>
          <w:tcPr>
            <w:tcW w:w="2802" w:type="dxa"/>
          </w:tcPr>
          <w:p w14:paraId="1A81A77B" w14:textId="77777777" w:rsidR="00242083" w:rsidRPr="00775056" w:rsidRDefault="003663F4" w:rsidP="00DC11BD">
            <w:pPr>
              <w:spacing w:before="120" w:after="120"/>
              <w:rPr>
                <w:rFonts w:asciiTheme="minorHAnsi" w:hAnsiTheme="minorHAnsi"/>
                <w:b/>
                <w:szCs w:val="24"/>
              </w:rPr>
            </w:pPr>
            <w:r w:rsidRPr="00775056">
              <w:rPr>
                <w:rFonts w:asciiTheme="minorHAnsi" w:hAnsiTheme="minorHAnsi"/>
                <w:b/>
                <w:szCs w:val="24"/>
              </w:rPr>
              <w:lastRenderedPageBreak/>
              <w:t>Executive Sponsor</w:t>
            </w:r>
          </w:p>
        </w:tc>
        <w:tc>
          <w:tcPr>
            <w:tcW w:w="7193" w:type="dxa"/>
            <w:gridSpan w:val="2"/>
          </w:tcPr>
          <w:p w14:paraId="7B02CBF5" w14:textId="77777777" w:rsidR="00242083" w:rsidRPr="00775056" w:rsidRDefault="001C2645" w:rsidP="00DC11BD">
            <w:pPr>
              <w:spacing w:before="120" w:after="12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Group Director, Cabrini Research </w:t>
            </w:r>
          </w:p>
        </w:tc>
      </w:tr>
      <w:tr w:rsidR="00A91FD3" w14:paraId="28B6319B" w14:textId="77777777" w:rsidTr="00B81D72">
        <w:tc>
          <w:tcPr>
            <w:tcW w:w="2802" w:type="dxa"/>
          </w:tcPr>
          <w:p w14:paraId="76AF48F6" w14:textId="77777777" w:rsidR="00503C58" w:rsidRPr="00775056" w:rsidRDefault="003663F4" w:rsidP="00DC11BD">
            <w:pPr>
              <w:spacing w:before="120" w:after="120"/>
              <w:rPr>
                <w:rFonts w:asciiTheme="minorHAnsi" w:hAnsiTheme="minorHAnsi"/>
                <w:b/>
                <w:szCs w:val="24"/>
              </w:rPr>
            </w:pPr>
            <w:r w:rsidRPr="00775056">
              <w:rPr>
                <w:rFonts w:asciiTheme="minorHAnsi" w:hAnsiTheme="minorHAnsi"/>
                <w:b/>
                <w:szCs w:val="24"/>
              </w:rPr>
              <w:t>Approved By:</w:t>
            </w:r>
          </w:p>
        </w:tc>
        <w:tc>
          <w:tcPr>
            <w:tcW w:w="4110" w:type="dxa"/>
          </w:tcPr>
          <w:p w14:paraId="3D8F01E6" w14:textId="407411BD" w:rsidR="00503C58" w:rsidRPr="00775056" w:rsidRDefault="001C2645" w:rsidP="00DC11BD">
            <w:pPr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Cabrini Research </w:t>
            </w:r>
            <w:r w:rsidR="00DB67A3">
              <w:rPr>
                <w:rFonts w:asciiTheme="minorHAnsi" w:hAnsiTheme="minorHAnsi"/>
                <w:szCs w:val="24"/>
              </w:rPr>
              <w:t>G</w:t>
            </w:r>
            <w:r>
              <w:rPr>
                <w:rFonts w:asciiTheme="minorHAnsi" w:hAnsiTheme="minorHAnsi"/>
                <w:szCs w:val="24"/>
              </w:rPr>
              <w:t>ov</w:t>
            </w:r>
            <w:r w:rsidR="00DB67A3">
              <w:rPr>
                <w:rFonts w:asciiTheme="minorHAnsi" w:hAnsiTheme="minorHAnsi"/>
                <w:szCs w:val="24"/>
              </w:rPr>
              <w:t>ern</w:t>
            </w:r>
            <w:r>
              <w:rPr>
                <w:rFonts w:asciiTheme="minorHAnsi" w:hAnsiTheme="minorHAnsi"/>
                <w:szCs w:val="24"/>
              </w:rPr>
              <w:t>ance Committee</w:t>
            </w:r>
          </w:p>
        </w:tc>
        <w:tc>
          <w:tcPr>
            <w:tcW w:w="3083" w:type="dxa"/>
          </w:tcPr>
          <w:p w14:paraId="3248AA33" w14:textId="28D57F5D" w:rsidR="00503C58" w:rsidRPr="00775056" w:rsidRDefault="003663F4" w:rsidP="00DC11BD">
            <w:pPr>
              <w:spacing w:before="120" w:after="120"/>
              <w:rPr>
                <w:rFonts w:asciiTheme="minorHAnsi" w:hAnsiTheme="minorHAnsi"/>
                <w:szCs w:val="24"/>
              </w:rPr>
            </w:pPr>
            <w:r w:rsidRPr="00775056">
              <w:rPr>
                <w:rFonts w:asciiTheme="minorHAnsi" w:hAnsiTheme="minorHAnsi"/>
                <w:b/>
                <w:szCs w:val="24"/>
              </w:rPr>
              <w:t>Date</w:t>
            </w:r>
            <w:r w:rsidR="003F69C4" w:rsidRPr="00775056">
              <w:rPr>
                <w:rFonts w:asciiTheme="minorHAnsi" w:hAnsiTheme="minorHAnsi"/>
                <w:b/>
                <w:szCs w:val="24"/>
              </w:rPr>
              <w:t>:</w:t>
            </w:r>
            <w:r w:rsidRPr="00775056">
              <w:rPr>
                <w:rFonts w:asciiTheme="minorHAnsi" w:hAnsiTheme="minorHAnsi"/>
                <w:szCs w:val="24"/>
              </w:rPr>
              <w:t xml:space="preserve"> </w:t>
            </w:r>
            <w:r w:rsidR="000B20EC">
              <w:rPr>
                <w:rFonts w:asciiTheme="minorHAnsi" w:hAnsiTheme="minorHAnsi"/>
                <w:szCs w:val="24"/>
              </w:rPr>
              <w:t>26</w:t>
            </w:r>
            <w:r w:rsidR="00DB67A3">
              <w:rPr>
                <w:rFonts w:asciiTheme="minorHAnsi" w:hAnsiTheme="minorHAnsi"/>
                <w:szCs w:val="24"/>
              </w:rPr>
              <w:t xml:space="preserve"> A</w:t>
            </w:r>
            <w:r w:rsidR="000B20EC">
              <w:rPr>
                <w:rFonts w:asciiTheme="minorHAnsi" w:hAnsiTheme="minorHAnsi"/>
                <w:szCs w:val="24"/>
              </w:rPr>
              <w:t>ugust</w:t>
            </w:r>
            <w:r w:rsidR="00DB67A3">
              <w:rPr>
                <w:rFonts w:asciiTheme="minorHAnsi" w:hAnsiTheme="minorHAnsi"/>
                <w:szCs w:val="24"/>
              </w:rPr>
              <w:t xml:space="preserve"> 202</w:t>
            </w:r>
            <w:r w:rsidR="000B20EC">
              <w:rPr>
                <w:rFonts w:asciiTheme="minorHAnsi" w:hAnsiTheme="minorHAnsi"/>
                <w:szCs w:val="24"/>
              </w:rPr>
              <w:t>4</w:t>
            </w:r>
          </w:p>
        </w:tc>
      </w:tr>
      <w:tr w:rsidR="00A91FD3" w14:paraId="21FEF1C0" w14:textId="77777777" w:rsidTr="00B81D72">
        <w:tc>
          <w:tcPr>
            <w:tcW w:w="2802" w:type="dxa"/>
          </w:tcPr>
          <w:p w14:paraId="7099E14B" w14:textId="77777777" w:rsidR="00503C58" w:rsidRPr="00775056" w:rsidRDefault="003663F4" w:rsidP="00DC11BD">
            <w:pPr>
              <w:spacing w:before="120" w:after="120"/>
              <w:rPr>
                <w:rFonts w:asciiTheme="minorHAnsi" w:hAnsiTheme="minorHAnsi"/>
                <w:b/>
                <w:szCs w:val="24"/>
              </w:rPr>
            </w:pPr>
            <w:r w:rsidRPr="00775056">
              <w:rPr>
                <w:rFonts w:asciiTheme="minorHAnsi" w:hAnsiTheme="minorHAnsi"/>
                <w:b/>
                <w:szCs w:val="24"/>
              </w:rPr>
              <w:t>Authorised By:</w:t>
            </w:r>
          </w:p>
        </w:tc>
        <w:tc>
          <w:tcPr>
            <w:tcW w:w="4110" w:type="dxa"/>
          </w:tcPr>
          <w:p w14:paraId="5A650037" w14:textId="7AB171C6" w:rsidR="00503C58" w:rsidRPr="00775056" w:rsidRDefault="00DB67A3" w:rsidP="00DC11BD">
            <w:pPr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Cabrini Research Governance Committee</w:t>
            </w:r>
          </w:p>
        </w:tc>
        <w:tc>
          <w:tcPr>
            <w:tcW w:w="3083" w:type="dxa"/>
          </w:tcPr>
          <w:p w14:paraId="6FC6357D" w14:textId="5220EB06" w:rsidR="00503C58" w:rsidRPr="00775056" w:rsidRDefault="003663F4" w:rsidP="00DC11BD">
            <w:pPr>
              <w:spacing w:before="120" w:after="120"/>
              <w:rPr>
                <w:rFonts w:asciiTheme="minorHAnsi" w:hAnsiTheme="minorHAnsi"/>
                <w:b/>
                <w:szCs w:val="24"/>
              </w:rPr>
            </w:pPr>
            <w:r w:rsidRPr="00775056">
              <w:rPr>
                <w:rFonts w:asciiTheme="minorHAnsi" w:hAnsiTheme="minorHAnsi"/>
                <w:b/>
                <w:szCs w:val="24"/>
              </w:rPr>
              <w:t>Date:</w:t>
            </w:r>
            <w:r w:rsidRPr="00775056">
              <w:rPr>
                <w:rFonts w:asciiTheme="minorHAnsi" w:hAnsiTheme="minorHAnsi"/>
                <w:szCs w:val="24"/>
              </w:rPr>
              <w:t xml:space="preserve"> </w:t>
            </w:r>
            <w:r w:rsidR="000B20EC">
              <w:rPr>
                <w:rFonts w:asciiTheme="minorHAnsi" w:hAnsiTheme="minorHAnsi"/>
                <w:szCs w:val="24"/>
              </w:rPr>
              <w:t>26</w:t>
            </w:r>
            <w:r w:rsidR="00DB67A3">
              <w:rPr>
                <w:rFonts w:asciiTheme="minorHAnsi" w:hAnsiTheme="minorHAnsi"/>
                <w:szCs w:val="24"/>
              </w:rPr>
              <w:t xml:space="preserve"> </w:t>
            </w:r>
            <w:r w:rsidR="000B20EC">
              <w:rPr>
                <w:rFonts w:asciiTheme="minorHAnsi" w:hAnsiTheme="minorHAnsi"/>
                <w:szCs w:val="24"/>
              </w:rPr>
              <w:t>August</w:t>
            </w:r>
            <w:r w:rsidR="00DB67A3">
              <w:rPr>
                <w:rFonts w:asciiTheme="minorHAnsi" w:hAnsiTheme="minorHAnsi"/>
                <w:szCs w:val="24"/>
              </w:rPr>
              <w:t xml:space="preserve"> 202</w:t>
            </w:r>
            <w:r w:rsidR="000B20EC">
              <w:rPr>
                <w:rFonts w:asciiTheme="minorHAnsi" w:hAnsiTheme="minorHAnsi"/>
                <w:szCs w:val="24"/>
              </w:rPr>
              <w:t>4</w:t>
            </w:r>
          </w:p>
        </w:tc>
      </w:tr>
    </w:tbl>
    <w:p w14:paraId="4C8D179C" w14:textId="77777777" w:rsidR="00E76F4C" w:rsidRPr="00775056" w:rsidRDefault="00E76F4C" w:rsidP="00DC11BD">
      <w:pPr>
        <w:rPr>
          <w:rFonts w:asciiTheme="minorHAnsi" w:hAnsiTheme="minorHAnsi"/>
          <w:szCs w:val="24"/>
        </w:rPr>
      </w:pPr>
    </w:p>
    <w:sectPr w:rsidR="00E76F4C" w:rsidRPr="00775056" w:rsidSect="00926C66">
      <w:headerReference w:type="default" r:id="rId9"/>
      <w:footerReference w:type="default" r:id="rId10"/>
      <w:pgSz w:w="11906" w:h="16838" w:code="9"/>
      <w:pgMar w:top="768" w:right="1418" w:bottom="851" w:left="709" w:header="283" w:footer="850" w:gutter="0"/>
      <w:paperSrc w:first="272" w:other="272"/>
      <w:cols w:space="720" w:equalWidth="0">
        <w:col w:w="1006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BF78B" w14:textId="77777777" w:rsidR="00126DE8" w:rsidRDefault="003663F4">
      <w:r>
        <w:separator/>
      </w:r>
    </w:p>
  </w:endnote>
  <w:endnote w:type="continuationSeparator" w:id="0">
    <w:p w14:paraId="71A7D1D7" w14:textId="77777777" w:rsidR="00126DE8" w:rsidRDefault="0036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80" w:rightFromText="180" w:vertAnchor="text" w:horzAnchor="margin" w:tblpY="135"/>
      <w:tblW w:w="9889" w:type="dxa"/>
      <w:tblLook w:val="04A0" w:firstRow="1" w:lastRow="0" w:firstColumn="1" w:lastColumn="0" w:noHBand="0" w:noVBand="1"/>
    </w:tblPr>
    <w:tblGrid>
      <w:gridCol w:w="3391"/>
      <w:gridCol w:w="3521"/>
      <w:gridCol w:w="2977"/>
    </w:tblGrid>
    <w:tr w:rsidR="00A91FD3" w14:paraId="346D1B8B" w14:textId="77777777" w:rsidTr="00AE6F33">
      <w:tc>
        <w:tcPr>
          <w:tcW w:w="3391" w:type="dxa"/>
        </w:tcPr>
        <w:p w14:paraId="5030525B" w14:textId="77777777" w:rsidR="00926C66" w:rsidRPr="006307C2" w:rsidRDefault="003663F4" w:rsidP="00926C66">
          <w:pPr>
            <w:pStyle w:val="Footer"/>
          </w:pPr>
          <w:r w:rsidRPr="006307C2">
            <w:rPr>
              <w:rFonts w:cs="Courier New"/>
              <w:szCs w:val="16"/>
              <w:lang w:eastAsia="en-AU"/>
            </w:rPr>
            <w:t>Prompt Doc No: &lt;#doc_id&gt; Version: &lt;#ver_num&gt;</w:t>
          </w:r>
        </w:p>
      </w:tc>
      <w:tc>
        <w:tcPr>
          <w:tcW w:w="3521" w:type="dxa"/>
        </w:tcPr>
        <w:p w14:paraId="68D44F10" w14:textId="77777777" w:rsidR="00926C66" w:rsidRPr="006307C2" w:rsidRDefault="003663F4" w:rsidP="00926C66">
          <w:r w:rsidRPr="006307C2">
            <w:rPr>
              <w:rFonts w:cs="Courier New"/>
              <w:sz w:val="16"/>
              <w:szCs w:val="16"/>
              <w:lang w:eastAsia="en-AU"/>
            </w:rPr>
            <w:t>Date Loaded onto Prompt: &lt;#issue_date&gt;</w:t>
          </w:r>
        </w:p>
      </w:tc>
      <w:tc>
        <w:tcPr>
          <w:tcW w:w="2977" w:type="dxa"/>
        </w:tcPr>
        <w:p w14:paraId="33EA0922" w14:textId="77777777" w:rsidR="00926C66" w:rsidRPr="006307C2" w:rsidRDefault="003663F4" w:rsidP="00926C66">
          <w:pPr>
            <w:pStyle w:val="Footer"/>
            <w:jc w:val="right"/>
          </w:pPr>
          <w:r w:rsidRPr="006307C2">
            <w:rPr>
              <w:szCs w:val="16"/>
            </w:rPr>
            <w:t xml:space="preserve">Last Reviewed Date: </w:t>
          </w:r>
          <w:r w:rsidRPr="006307C2">
            <w:rPr>
              <w:rFonts w:cs="Courier New"/>
              <w:szCs w:val="16"/>
              <w:lang w:eastAsia="en-AU"/>
            </w:rPr>
            <w:t>&lt;#last_review_date&gt;</w:t>
          </w:r>
        </w:p>
      </w:tc>
    </w:tr>
    <w:tr w:rsidR="00A91FD3" w14:paraId="677CA58A" w14:textId="77777777" w:rsidTr="00AE6F33">
      <w:tc>
        <w:tcPr>
          <w:tcW w:w="3391" w:type="dxa"/>
        </w:tcPr>
        <w:p w14:paraId="58C67431" w14:textId="77777777" w:rsidR="00926C66" w:rsidRPr="006307C2" w:rsidRDefault="003663F4" w:rsidP="00926C66">
          <w:pPr>
            <w:pStyle w:val="Footer"/>
          </w:pPr>
          <w:r w:rsidRPr="006307C2">
            <w:rPr>
              <w:rFonts w:cs="Courier New"/>
              <w:szCs w:val="16"/>
              <w:lang w:eastAsia="en-AU"/>
            </w:rPr>
            <w:t>Next Review Date:  &lt;#next_review_date&gt;</w:t>
          </w:r>
        </w:p>
      </w:tc>
      <w:tc>
        <w:tcPr>
          <w:tcW w:w="3521" w:type="dxa"/>
        </w:tcPr>
        <w:p w14:paraId="50646DB1" w14:textId="77777777" w:rsidR="00926C66" w:rsidRPr="006307C2" w:rsidRDefault="003663F4" w:rsidP="00926C66">
          <w:r w:rsidRPr="006307C2">
            <w:rPr>
              <w:rFonts w:cs="Courier New"/>
              <w:color w:val="FF0000"/>
              <w:sz w:val="16"/>
              <w:szCs w:val="16"/>
            </w:rPr>
            <w:t>UNCONTROLLED WHEN DOWNLOADED</w:t>
          </w:r>
        </w:p>
      </w:tc>
      <w:tc>
        <w:tcPr>
          <w:tcW w:w="2977" w:type="dxa"/>
        </w:tcPr>
        <w:p w14:paraId="37D0FCBD" w14:textId="77777777" w:rsidR="00926C66" w:rsidRPr="006307C2" w:rsidRDefault="000B20EC" w:rsidP="00926C66">
          <w:pPr>
            <w:pStyle w:val="Footer"/>
            <w:jc w:val="right"/>
          </w:pPr>
          <w:sdt>
            <w:sdtPr>
              <w:rPr>
                <w:szCs w:val="16"/>
              </w:rPr>
              <w:id w:val="179016665"/>
              <w:docPartObj>
                <w:docPartGallery w:val="Page Numbers (Top of Page)"/>
                <w:docPartUnique/>
              </w:docPartObj>
            </w:sdtPr>
            <w:sdtEndPr/>
            <w:sdtContent>
              <w:r w:rsidR="00EB7079" w:rsidRPr="006307C2">
                <w:rPr>
                  <w:szCs w:val="16"/>
                </w:rPr>
                <w:t xml:space="preserve">Page </w:t>
              </w:r>
              <w:r w:rsidR="00EB7079" w:rsidRPr="006307C2">
                <w:rPr>
                  <w:szCs w:val="16"/>
                </w:rPr>
                <w:fldChar w:fldCharType="begin"/>
              </w:r>
              <w:r w:rsidR="00EB7079" w:rsidRPr="006307C2">
                <w:rPr>
                  <w:szCs w:val="16"/>
                </w:rPr>
                <w:instrText xml:space="preserve"> PAGE </w:instrText>
              </w:r>
              <w:r w:rsidR="00EB7079" w:rsidRPr="006307C2">
                <w:rPr>
                  <w:szCs w:val="16"/>
                </w:rPr>
                <w:fldChar w:fldCharType="separate"/>
              </w:r>
              <w:r w:rsidR="00A21E1B">
                <w:rPr>
                  <w:noProof/>
                  <w:szCs w:val="16"/>
                </w:rPr>
                <w:t>1</w:t>
              </w:r>
              <w:r w:rsidR="00EB7079" w:rsidRPr="006307C2">
                <w:rPr>
                  <w:szCs w:val="16"/>
                </w:rPr>
                <w:fldChar w:fldCharType="end"/>
              </w:r>
              <w:r w:rsidR="00EB7079" w:rsidRPr="006307C2">
                <w:rPr>
                  <w:szCs w:val="16"/>
                </w:rPr>
                <w:t xml:space="preserve"> of </w:t>
              </w:r>
              <w:r w:rsidR="00EB7079" w:rsidRPr="006307C2">
                <w:rPr>
                  <w:szCs w:val="16"/>
                </w:rPr>
                <w:fldChar w:fldCharType="begin"/>
              </w:r>
              <w:r w:rsidR="00EB7079" w:rsidRPr="006307C2">
                <w:rPr>
                  <w:szCs w:val="16"/>
                </w:rPr>
                <w:instrText xml:space="preserve"> NUMPAGES  </w:instrText>
              </w:r>
              <w:r w:rsidR="00EB7079" w:rsidRPr="006307C2">
                <w:rPr>
                  <w:szCs w:val="16"/>
                </w:rPr>
                <w:fldChar w:fldCharType="separate"/>
              </w:r>
              <w:r w:rsidR="00A21E1B">
                <w:rPr>
                  <w:noProof/>
                  <w:szCs w:val="16"/>
                </w:rPr>
                <w:t>2</w:t>
              </w:r>
              <w:r w:rsidR="00EB7079" w:rsidRPr="006307C2">
                <w:rPr>
                  <w:szCs w:val="16"/>
                </w:rPr>
                <w:fldChar w:fldCharType="end"/>
              </w:r>
            </w:sdtContent>
          </w:sdt>
        </w:p>
      </w:tc>
    </w:tr>
  </w:tbl>
  <w:p w14:paraId="33E798E4" w14:textId="77777777" w:rsidR="00574D56" w:rsidRPr="006C383A" w:rsidRDefault="00574D56" w:rsidP="00926C66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6DFFF" w14:textId="77777777" w:rsidR="00126DE8" w:rsidRDefault="003663F4">
      <w:r>
        <w:separator/>
      </w:r>
    </w:p>
  </w:footnote>
  <w:footnote w:type="continuationSeparator" w:id="0">
    <w:p w14:paraId="4E5C900D" w14:textId="77777777" w:rsidR="00126DE8" w:rsidRDefault="00366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59D11" w14:textId="0FC7EDB2" w:rsidR="00574D56" w:rsidRDefault="00EB7079" w:rsidP="00073F89">
    <w:pPr>
      <w:pStyle w:val="Header"/>
      <w:jc w:val="right"/>
    </w:pPr>
    <w:r>
      <w:rPr>
        <w:noProof/>
        <w:lang w:eastAsia="en-AU"/>
      </w:rPr>
      <w:drawing>
        <wp:inline distT="0" distB="0" distL="0" distR="0" wp14:anchorId="1D40A42D" wp14:editId="53E725AB">
          <wp:extent cx="1619250" cy="5334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5448"/>
    <w:multiLevelType w:val="hybridMultilevel"/>
    <w:tmpl w:val="34EE19F2"/>
    <w:lvl w:ilvl="0" w:tplc="1B4C9FC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46C1"/>
    <w:multiLevelType w:val="hybridMultilevel"/>
    <w:tmpl w:val="FA2C1CA6"/>
    <w:lvl w:ilvl="0" w:tplc="1B4C9FC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7086C"/>
    <w:multiLevelType w:val="hybridMultilevel"/>
    <w:tmpl w:val="21841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96BDA"/>
    <w:multiLevelType w:val="hybridMultilevel"/>
    <w:tmpl w:val="0EF40E6A"/>
    <w:lvl w:ilvl="0" w:tplc="5C466A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D76CEC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A495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E66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2E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030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895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C5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6E52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B80"/>
    <w:multiLevelType w:val="hybridMultilevel"/>
    <w:tmpl w:val="9D040B04"/>
    <w:lvl w:ilvl="0" w:tplc="3FC005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9EE1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0AF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362D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62D2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222E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0AF6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EC6C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C6858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F51FC1"/>
    <w:multiLevelType w:val="hybridMultilevel"/>
    <w:tmpl w:val="D452E95E"/>
    <w:lvl w:ilvl="0" w:tplc="0250129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D101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E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893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022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DE6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27E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21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5E5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26CF4"/>
    <w:multiLevelType w:val="hybridMultilevel"/>
    <w:tmpl w:val="23C22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415056">
    <w:abstractNumId w:val="3"/>
  </w:num>
  <w:num w:numId="2" w16cid:durableId="1644046366">
    <w:abstractNumId w:val="5"/>
  </w:num>
  <w:num w:numId="3" w16cid:durableId="49889364">
    <w:abstractNumId w:val="4"/>
  </w:num>
  <w:num w:numId="4" w16cid:durableId="190264857">
    <w:abstractNumId w:val="2"/>
  </w:num>
  <w:num w:numId="5" w16cid:durableId="677804976">
    <w:abstractNumId w:val="1"/>
  </w:num>
  <w:num w:numId="6" w16cid:durableId="893656633">
    <w:abstractNumId w:val="0"/>
  </w:num>
  <w:num w:numId="7" w16cid:durableId="539403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DU1MjAxMzM3MLRQ0lEKTi0uzszPAykwrAUAXuN7bywAAAA="/>
  </w:docVars>
  <w:rsids>
    <w:rsidRoot w:val="00290DB6"/>
    <w:rsid w:val="00002DA8"/>
    <w:rsid w:val="00021468"/>
    <w:rsid w:val="00031494"/>
    <w:rsid w:val="00041D07"/>
    <w:rsid w:val="00056DD4"/>
    <w:rsid w:val="00060881"/>
    <w:rsid w:val="0006347C"/>
    <w:rsid w:val="00073F89"/>
    <w:rsid w:val="00081250"/>
    <w:rsid w:val="000A625C"/>
    <w:rsid w:val="000B20EC"/>
    <w:rsid w:val="000B35F3"/>
    <w:rsid w:val="000D2BF8"/>
    <w:rsid w:val="000D382F"/>
    <w:rsid w:val="00101392"/>
    <w:rsid w:val="001013CB"/>
    <w:rsid w:val="001201C9"/>
    <w:rsid w:val="0012141F"/>
    <w:rsid w:val="00121780"/>
    <w:rsid w:val="0012681A"/>
    <w:rsid w:val="00126DE8"/>
    <w:rsid w:val="00140138"/>
    <w:rsid w:val="00157BED"/>
    <w:rsid w:val="001622AC"/>
    <w:rsid w:val="00165E73"/>
    <w:rsid w:val="00184849"/>
    <w:rsid w:val="0018565D"/>
    <w:rsid w:val="00185CBE"/>
    <w:rsid w:val="001955A5"/>
    <w:rsid w:val="001B3824"/>
    <w:rsid w:val="001C19BE"/>
    <w:rsid w:val="001C2645"/>
    <w:rsid w:val="001C32C1"/>
    <w:rsid w:val="001D0212"/>
    <w:rsid w:val="001D7E8E"/>
    <w:rsid w:val="001F0D32"/>
    <w:rsid w:val="001F576E"/>
    <w:rsid w:val="00203C55"/>
    <w:rsid w:val="002154CB"/>
    <w:rsid w:val="002162B0"/>
    <w:rsid w:val="00222B07"/>
    <w:rsid w:val="00233A92"/>
    <w:rsid w:val="00241FDE"/>
    <w:rsid w:val="00242083"/>
    <w:rsid w:val="002528B8"/>
    <w:rsid w:val="00261DAC"/>
    <w:rsid w:val="00264A70"/>
    <w:rsid w:val="0027760A"/>
    <w:rsid w:val="00290DB6"/>
    <w:rsid w:val="002E1AB9"/>
    <w:rsid w:val="002E47E9"/>
    <w:rsid w:val="002E5556"/>
    <w:rsid w:val="002F480E"/>
    <w:rsid w:val="00315062"/>
    <w:rsid w:val="003300B8"/>
    <w:rsid w:val="0033409C"/>
    <w:rsid w:val="00342A4C"/>
    <w:rsid w:val="00346655"/>
    <w:rsid w:val="00350EEA"/>
    <w:rsid w:val="003663F4"/>
    <w:rsid w:val="003706E5"/>
    <w:rsid w:val="0038670F"/>
    <w:rsid w:val="00392EC8"/>
    <w:rsid w:val="003A14CC"/>
    <w:rsid w:val="003B07D7"/>
    <w:rsid w:val="003C03FB"/>
    <w:rsid w:val="003E1D26"/>
    <w:rsid w:val="003F69C4"/>
    <w:rsid w:val="0046737C"/>
    <w:rsid w:val="00473BDD"/>
    <w:rsid w:val="0047410A"/>
    <w:rsid w:val="00490E94"/>
    <w:rsid w:val="004B0416"/>
    <w:rsid w:val="004C261B"/>
    <w:rsid w:val="004D19A5"/>
    <w:rsid w:val="004D3959"/>
    <w:rsid w:val="004D4097"/>
    <w:rsid w:val="004E1378"/>
    <w:rsid w:val="00503C58"/>
    <w:rsid w:val="00530CE9"/>
    <w:rsid w:val="00547A8C"/>
    <w:rsid w:val="00554C24"/>
    <w:rsid w:val="0056057D"/>
    <w:rsid w:val="005718EE"/>
    <w:rsid w:val="00574D56"/>
    <w:rsid w:val="005839D5"/>
    <w:rsid w:val="00583B5A"/>
    <w:rsid w:val="00584368"/>
    <w:rsid w:val="00584722"/>
    <w:rsid w:val="005A048B"/>
    <w:rsid w:val="005A3A68"/>
    <w:rsid w:val="005B7C09"/>
    <w:rsid w:val="005D29FC"/>
    <w:rsid w:val="005D3D6C"/>
    <w:rsid w:val="0061406E"/>
    <w:rsid w:val="0062183F"/>
    <w:rsid w:val="006307C2"/>
    <w:rsid w:val="006366B5"/>
    <w:rsid w:val="006367CD"/>
    <w:rsid w:val="00646D19"/>
    <w:rsid w:val="006717BA"/>
    <w:rsid w:val="006816AD"/>
    <w:rsid w:val="006861A6"/>
    <w:rsid w:val="006B6163"/>
    <w:rsid w:val="006C383A"/>
    <w:rsid w:val="006C3FF3"/>
    <w:rsid w:val="006C50CE"/>
    <w:rsid w:val="006C58C4"/>
    <w:rsid w:val="006E1153"/>
    <w:rsid w:val="006E178B"/>
    <w:rsid w:val="006E671F"/>
    <w:rsid w:val="006F2DA1"/>
    <w:rsid w:val="00701188"/>
    <w:rsid w:val="007014F3"/>
    <w:rsid w:val="00716058"/>
    <w:rsid w:val="007315FB"/>
    <w:rsid w:val="00733F18"/>
    <w:rsid w:val="00736A93"/>
    <w:rsid w:val="00740716"/>
    <w:rsid w:val="00740EEA"/>
    <w:rsid w:val="00741537"/>
    <w:rsid w:val="00775056"/>
    <w:rsid w:val="00785259"/>
    <w:rsid w:val="007A145C"/>
    <w:rsid w:val="007A5F7A"/>
    <w:rsid w:val="007D2F15"/>
    <w:rsid w:val="007E09C5"/>
    <w:rsid w:val="007F0999"/>
    <w:rsid w:val="007F3623"/>
    <w:rsid w:val="008064B7"/>
    <w:rsid w:val="00811B4E"/>
    <w:rsid w:val="00824EEB"/>
    <w:rsid w:val="00831C1A"/>
    <w:rsid w:val="00833F8D"/>
    <w:rsid w:val="00841070"/>
    <w:rsid w:val="00874255"/>
    <w:rsid w:val="00876D71"/>
    <w:rsid w:val="00877579"/>
    <w:rsid w:val="0088063C"/>
    <w:rsid w:val="0089034C"/>
    <w:rsid w:val="00893650"/>
    <w:rsid w:val="008A039C"/>
    <w:rsid w:val="008C1C37"/>
    <w:rsid w:val="008E0CB0"/>
    <w:rsid w:val="008F3682"/>
    <w:rsid w:val="00911A06"/>
    <w:rsid w:val="009167E8"/>
    <w:rsid w:val="00925F13"/>
    <w:rsid w:val="00926C66"/>
    <w:rsid w:val="0093013D"/>
    <w:rsid w:val="00945D37"/>
    <w:rsid w:val="00982D58"/>
    <w:rsid w:val="009833FE"/>
    <w:rsid w:val="0098519A"/>
    <w:rsid w:val="00993CB6"/>
    <w:rsid w:val="009A4B2A"/>
    <w:rsid w:val="009B6FF8"/>
    <w:rsid w:val="009C2311"/>
    <w:rsid w:val="009C6422"/>
    <w:rsid w:val="009D204B"/>
    <w:rsid w:val="00A068E0"/>
    <w:rsid w:val="00A20CEC"/>
    <w:rsid w:val="00A21E1B"/>
    <w:rsid w:val="00A22312"/>
    <w:rsid w:val="00A45CCA"/>
    <w:rsid w:val="00A5019C"/>
    <w:rsid w:val="00A546CD"/>
    <w:rsid w:val="00A561F9"/>
    <w:rsid w:val="00A64F4A"/>
    <w:rsid w:val="00A77D30"/>
    <w:rsid w:val="00A90B1D"/>
    <w:rsid w:val="00A91FD3"/>
    <w:rsid w:val="00AB48EE"/>
    <w:rsid w:val="00AD2DF5"/>
    <w:rsid w:val="00AD5B9E"/>
    <w:rsid w:val="00AE6BD1"/>
    <w:rsid w:val="00AF1844"/>
    <w:rsid w:val="00AF55A4"/>
    <w:rsid w:val="00B45355"/>
    <w:rsid w:val="00B53906"/>
    <w:rsid w:val="00B74987"/>
    <w:rsid w:val="00B81D72"/>
    <w:rsid w:val="00B92ACE"/>
    <w:rsid w:val="00B93271"/>
    <w:rsid w:val="00B93300"/>
    <w:rsid w:val="00BA28CC"/>
    <w:rsid w:val="00BD123F"/>
    <w:rsid w:val="00BE296D"/>
    <w:rsid w:val="00BE7B3C"/>
    <w:rsid w:val="00C1656A"/>
    <w:rsid w:val="00C238EC"/>
    <w:rsid w:val="00C304A7"/>
    <w:rsid w:val="00C32E95"/>
    <w:rsid w:val="00C33DC8"/>
    <w:rsid w:val="00C35C08"/>
    <w:rsid w:val="00C36722"/>
    <w:rsid w:val="00C36B9C"/>
    <w:rsid w:val="00C50D31"/>
    <w:rsid w:val="00C67ADA"/>
    <w:rsid w:val="00C7390B"/>
    <w:rsid w:val="00C8383E"/>
    <w:rsid w:val="00C91D19"/>
    <w:rsid w:val="00CA098B"/>
    <w:rsid w:val="00CB1422"/>
    <w:rsid w:val="00CB3D81"/>
    <w:rsid w:val="00CC04C3"/>
    <w:rsid w:val="00CC1856"/>
    <w:rsid w:val="00CF0056"/>
    <w:rsid w:val="00CF75B2"/>
    <w:rsid w:val="00D01BBF"/>
    <w:rsid w:val="00D0204F"/>
    <w:rsid w:val="00D032C0"/>
    <w:rsid w:val="00D33FFD"/>
    <w:rsid w:val="00D51C16"/>
    <w:rsid w:val="00D87F17"/>
    <w:rsid w:val="00D9015A"/>
    <w:rsid w:val="00D90A38"/>
    <w:rsid w:val="00D96C99"/>
    <w:rsid w:val="00DB021F"/>
    <w:rsid w:val="00DB117C"/>
    <w:rsid w:val="00DB67A3"/>
    <w:rsid w:val="00DC11BD"/>
    <w:rsid w:val="00E0254D"/>
    <w:rsid w:val="00E0423D"/>
    <w:rsid w:val="00E244BC"/>
    <w:rsid w:val="00E27D57"/>
    <w:rsid w:val="00E30D2C"/>
    <w:rsid w:val="00E34D29"/>
    <w:rsid w:val="00E35AC5"/>
    <w:rsid w:val="00E43A64"/>
    <w:rsid w:val="00E458E8"/>
    <w:rsid w:val="00E46CCD"/>
    <w:rsid w:val="00E73AF7"/>
    <w:rsid w:val="00E76F4C"/>
    <w:rsid w:val="00E801EE"/>
    <w:rsid w:val="00E8166B"/>
    <w:rsid w:val="00E82537"/>
    <w:rsid w:val="00E96F46"/>
    <w:rsid w:val="00EA339B"/>
    <w:rsid w:val="00EB5641"/>
    <w:rsid w:val="00EB7079"/>
    <w:rsid w:val="00EF389D"/>
    <w:rsid w:val="00F000D0"/>
    <w:rsid w:val="00F12AFB"/>
    <w:rsid w:val="00F25590"/>
    <w:rsid w:val="00F27F21"/>
    <w:rsid w:val="00F33C02"/>
    <w:rsid w:val="00F36FCD"/>
    <w:rsid w:val="00F54434"/>
    <w:rsid w:val="00F926A4"/>
    <w:rsid w:val="00F94D8E"/>
    <w:rsid w:val="00FA3C1B"/>
    <w:rsid w:val="00FD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4FD7B213"/>
  <w15:docId w15:val="{4C166F96-48C8-44A2-92CF-052C22D4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9D5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sz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12141F"/>
    <w:pPr>
      <w:widowControl w:val="0"/>
      <w:overflowPunct/>
      <w:adjustRightInd/>
      <w:ind w:left="311"/>
      <w:textAlignment w:val="auto"/>
      <w:outlineLvl w:val="0"/>
    </w:pPr>
    <w:rPr>
      <w:rFonts w:ascii="Calibri" w:eastAsia="Calibri" w:hAnsi="Calibri" w:cs="Calibri"/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B35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27D57"/>
    <w:pPr>
      <w:tabs>
        <w:tab w:val="center" w:pos="4153"/>
        <w:tab w:val="right" w:pos="830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27D57"/>
    <w:rPr>
      <w:rFonts w:ascii="Garamond" w:hAnsi="Garamond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F8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073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A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0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C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CB0"/>
    <w:rPr>
      <w:rFonts w:ascii="Garamond" w:hAnsi="Garamond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CB0"/>
    <w:rPr>
      <w:rFonts w:ascii="Garamond" w:hAnsi="Garamond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12141F"/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12141F"/>
    <w:pPr>
      <w:widowControl w:val="0"/>
      <w:overflowPunct/>
      <w:adjustRightInd/>
      <w:textAlignment w:val="auto"/>
    </w:pPr>
    <w:rPr>
      <w:rFonts w:ascii="Calibri" w:eastAsia="Calibri" w:hAnsi="Calibri" w:cs="Calibri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2141F"/>
    <w:rPr>
      <w:rFonts w:ascii="Calibri" w:eastAsia="Calibri" w:hAnsi="Calibri" w:cs="Calibri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366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B63D3-94CC-49F6-A01C-73D6BF9C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671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Cabrini Health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000029386</dc:creator>
  <cp:lastModifiedBy>Logan, Ioana</cp:lastModifiedBy>
  <cp:revision>37</cp:revision>
  <cp:lastPrinted>2022-04-12T03:42:00Z</cp:lastPrinted>
  <dcterms:created xsi:type="dcterms:W3CDTF">2022-07-01T06:35:00Z</dcterms:created>
  <dcterms:modified xsi:type="dcterms:W3CDTF">2024-08-26T01:56:00Z</dcterms:modified>
</cp:coreProperties>
</file>